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楷体" w:cs="Times New Roman"/>
          <w:sz w:val="52"/>
          <w:szCs w:val="52"/>
        </w:rPr>
      </w:pPr>
      <w:r>
        <w:rPr>
          <w:rFonts w:hint="default" w:ascii="Times New Roman" w:hAnsi="Times New Roman" w:eastAsia="楷体" w:cs="Times New Roman"/>
          <w:sz w:val="52"/>
          <w:szCs w:val="52"/>
        </w:rPr>
        <w:t>个人简历</w:t>
      </w:r>
    </w:p>
    <w:p>
      <w:pPr>
        <w:jc w:val="left"/>
        <w:rPr>
          <w:rFonts w:hint="default" w:ascii="Times New Roman" w:hAnsi="Times New Roman" w:eastAsia="楷体" w:cs="Times New Roman"/>
          <w:sz w:val="52"/>
          <w:szCs w:val="52"/>
        </w:rPr>
      </w:pPr>
      <w:r>
        <w:rPr>
          <w:rFonts w:hint="default" w:ascii="Times New Roman" w:hAnsi="Times New Roman" w:eastAsia="楷体" w:cs="Times New Roman"/>
        </w:rPr>
        <w:pict>
          <v:shape id="_x0000_s1026" o:spid="_x0000_s1026" o:spt="32" type="#_x0000_t32" style="position:absolute;left:0pt;margin-left:-2.25pt;margin-top:26.7pt;height:0pt;width:418.5pt;z-index:1024;mso-width-relative:page;mso-height-relative:page;" o:connectortype="straight" filled="f" coordsize="21600,21600">
            <v:path arrowok="t"/>
            <v:fill on="f" focussize="0,0"/>
            <v:stroke/>
            <v:imagedata o:title=""/>
            <o:lock v:ext="edit"/>
          </v:shape>
        </w:pict>
      </w:r>
      <w:r>
        <w:rPr>
          <w:rFonts w:hint="default" w:ascii="Times New Roman" w:hAnsi="Times New Roman" w:eastAsia="楷体" w:cs="Times New Roman"/>
          <w:sz w:val="36"/>
          <w:szCs w:val="36"/>
        </w:rPr>
        <w:t>吴林韬</w:t>
      </w:r>
    </w:p>
    <w:p>
      <w:pPr>
        <w:rPr>
          <w:rFonts w:hint="default" w:ascii="Times New Roman" w:hAnsi="Times New Roman" w:eastAsia="楷体" w:cs="Times New Roman"/>
          <w:sz w:val="24"/>
          <w:szCs w:val="24"/>
        </w:rPr>
      </w:pPr>
      <w:r>
        <w:rPr>
          <w:rFonts w:hint="default" w:ascii="Times New Roman" w:hAnsi="Times New Roman" w:eastAsia="楷体" w:cs="Times New Roman"/>
        </w:rPr>
        <w:pict>
          <v:shape id="_x0000_s1027" o:spid="_x0000_s1027" o:spt="75" alt="吴林韬.jpg" type="#_x0000_t75" style="position:absolute;left:0pt;margin-left:283.5pt;margin-top:0.75pt;height:129.75pt;width:83.25pt;mso-wrap-distance-left:9pt;mso-wrap-distance-right:9pt;z-index:-1024;mso-width-relative:page;mso-height-relative:page;" filled="f" o:preferrelative="t" stroked="f" coordsize="21600,21600" wrapcoords="-195 0 -195 21475 21600 21475 21600 0 -195 0">
            <v:path/>
            <v:fill on="f" focussize="0,0"/>
            <v:stroke on="f" joinstyle="miter"/>
            <v:imagedata r:id="rId5" o:title=""/>
            <o:lock v:ext="edit" aspectratio="t"/>
            <w10:wrap type="tight"/>
          </v:shape>
        </w:pict>
      </w:r>
      <w:r>
        <w:rPr>
          <w:rFonts w:hint="default" w:ascii="Times New Roman" w:hAnsi="Times New Roman" w:eastAsia="楷体" w:cs="Times New Roman"/>
          <w:sz w:val="24"/>
          <w:szCs w:val="24"/>
        </w:rPr>
        <w:t>个人信息</w:t>
      </w:r>
    </w:p>
    <w:p>
      <w:pP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出生年月：</w:t>
      </w:r>
      <w:r>
        <w:rPr>
          <w:rFonts w:hint="default" w:ascii="Times New Roman" w:hAnsi="Times New Roman" w:eastAsia="楷体" w:cs="Times New Roman"/>
          <w:sz w:val="24"/>
          <w:szCs w:val="24"/>
        </w:rPr>
        <w:t>1985.10</w:t>
      </w:r>
    </w:p>
    <w:p>
      <w:pP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出生地：山西省长治市</w:t>
      </w:r>
      <w:r>
        <w:rPr>
          <w:rFonts w:hint="default" w:ascii="Times New Roman" w:hAnsi="Times New Roman" w:eastAsia="楷体" w:cs="Times New Roman"/>
          <w:sz w:val="24"/>
          <w:szCs w:val="24"/>
        </w:rPr>
        <w:t xml:space="preserve">                      </w:t>
      </w:r>
    </w:p>
    <w:p>
      <w:pP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性别：男</w:t>
      </w:r>
    </w:p>
    <w:p>
      <w:pP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政治面貌：党员</w:t>
      </w:r>
    </w:p>
    <w:p>
      <w:pP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电话：</w:t>
      </w:r>
      <w:r>
        <w:rPr>
          <w:rFonts w:hint="default" w:ascii="Times New Roman" w:hAnsi="Times New Roman" w:eastAsia="楷体" w:cs="Times New Roman"/>
          <w:sz w:val="24"/>
          <w:szCs w:val="24"/>
        </w:rPr>
        <w:t>18810488975</w:t>
      </w:r>
    </w:p>
    <w:p>
      <w:pP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邮箱：</w:t>
      </w:r>
      <w:r>
        <w:rPr>
          <w:rFonts w:hint="default" w:ascii="Times New Roman" w:hAnsi="Times New Roman" w:eastAsia="楷体" w:cs="Times New Roman"/>
          <w:sz w:val="24"/>
          <w:szCs w:val="24"/>
        </w:rPr>
        <w:t>ltwu@live.cn</w:t>
      </w:r>
    </w:p>
    <w:p>
      <w:pP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婚姻状况：已婚</w:t>
      </w:r>
    </w:p>
    <w:p>
      <w:pPr>
        <w:rPr>
          <w:rFonts w:hint="default" w:ascii="Times New Roman" w:hAnsi="Times New Roman" w:eastAsia="楷体" w:cs="Times New Roman"/>
          <w:sz w:val="24"/>
          <w:szCs w:val="24"/>
        </w:rPr>
      </w:pPr>
    </w:p>
    <w:p>
      <w:pPr>
        <w:ind w:left="3000" w:hanging="3000" w:hangingChars="1250"/>
        <w:rPr>
          <w:rFonts w:hint="default" w:ascii="Times New Roman" w:hAnsi="Times New Roman" w:eastAsia="楷体" w:cs="Times New Roman"/>
          <w:sz w:val="24"/>
          <w:szCs w:val="24"/>
          <w:lang w:val="en-US" w:eastAsia="zh-CN"/>
        </w:rPr>
      </w:pPr>
      <w:r>
        <w:rPr>
          <w:rFonts w:hint="default" w:ascii="Times New Roman" w:hAnsi="Times New Roman" w:eastAsia="楷体" w:cs="Times New Roman"/>
          <w:sz w:val="24"/>
          <w:szCs w:val="24"/>
          <w:lang w:val="en-US" w:eastAsia="zh-CN"/>
        </w:rPr>
        <w:t xml:space="preserve">2017年1月至今             </w:t>
      </w:r>
      <w:r>
        <w:rPr>
          <w:rFonts w:hint="default" w:ascii="Times New Roman" w:hAnsi="Times New Roman" w:eastAsia="楷体" w:cs="Times New Roman"/>
          <w:b/>
          <w:bCs/>
          <w:sz w:val="24"/>
          <w:szCs w:val="24"/>
          <w:lang w:val="en-US" w:eastAsia="zh-CN"/>
        </w:rPr>
        <w:t>长治学院 副教授</w:t>
      </w:r>
    </w:p>
    <w:p>
      <w:pPr>
        <w:ind w:left="3000" w:hanging="3000" w:hangingChars="1250"/>
        <w:rPr>
          <w:rFonts w:hint="default" w:ascii="Times New Roman" w:hAnsi="Times New Roman" w:eastAsia="楷体" w:cs="Times New Roman"/>
          <w:sz w:val="24"/>
          <w:szCs w:val="24"/>
          <w:lang w:val="en-US" w:eastAsia="zh-CN"/>
        </w:rPr>
      </w:pPr>
      <w:r>
        <w:rPr>
          <w:rFonts w:hint="default" w:ascii="Times New Roman" w:hAnsi="Times New Roman" w:eastAsia="楷体" w:cs="Times New Roman"/>
          <w:sz w:val="24"/>
          <w:szCs w:val="24"/>
          <w:lang w:val="en-US" w:eastAsia="zh-CN"/>
        </w:rPr>
        <w:t>2014年7月</w:t>
      </w:r>
      <w:r>
        <w:rPr>
          <w:rFonts w:hint="default" w:ascii="Times New Roman" w:hAnsi="Times New Roman" w:eastAsia="楷体" w:cs="Times New Roman"/>
          <w:sz w:val="24"/>
          <w:szCs w:val="24"/>
        </w:rPr>
        <w:t>~</w:t>
      </w:r>
      <w:r>
        <w:rPr>
          <w:rFonts w:hint="default" w:ascii="Times New Roman" w:hAnsi="Times New Roman" w:eastAsia="楷体" w:cs="Times New Roman"/>
          <w:sz w:val="24"/>
          <w:szCs w:val="24"/>
          <w:lang w:val="en-US" w:eastAsia="zh-CN"/>
        </w:rPr>
        <w:t xml:space="preserve">2016年12月    </w:t>
      </w:r>
      <w:r>
        <w:rPr>
          <w:rFonts w:hint="default" w:ascii="Times New Roman" w:hAnsi="Times New Roman" w:eastAsia="楷体" w:cs="Times New Roman"/>
          <w:b/>
          <w:bCs/>
          <w:sz w:val="24"/>
          <w:szCs w:val="24"/>
          <w:lang w:val="en-US" w:eastAsia="zh-CN"/>
        </w:rPr>
        <w:t>长治学院 讲师</w:t>
      </w:r>
    </w:p>
    <w:p>
      <w:pPr>
        <w:ind w:left="3000" w:hanging="3000" w:hangingChars="1250"/>
        <w:rPr>
          <w:rFonts w:hint="default" w:ascii="Times New Roman" w:hAnsi="Times New Roman" w:eastAsia="楷体" w:cs="Times New Roman"/>
          <w:sz w:val="24"/>
          <w:szCs w:val="24"/>
        </w:rPr>
      </w:pPr>
      <w:r>
        <w:rPr>
          <w:rFonts w:hint="default" w:ascii="Times New Roman" w:hAnsi="Times New Roman" w:eastAsia="楷体" w:cs="Times New Roman"/>
          <w:sz w:val="24"/>
          <w:szCs w:val="24"/>
        </w:rPr>
        <w:t>2011</w:t>
      </w:r>
      <w:r>
        <w:rPr>
          <w:rFonts w:hint="default" w:ascii="Times New Roman" w:hAnsi="Times New Roman" w:eastAsia="楷体" w:cs="Times New Roman"/>
          <w:sz w:val="24"/>
          <w:szCs w:val="24"/>
        </w:rPr>
        <w:t>年</w:t>
      </w:r>
      <w:r>
        <w:rPr>
          <w:rFonts w:hint="default" w:ascii="Times New Roman" w:hAnsi="Times New Roman" w:eastAsia="楷体" w:cs="Times New Roman"/>
          <w:sz w:val="24"/>
          <w:szCs w:val="24"/>
        </w:rPr>
        <w:t>9</w:t>
      </w:r>
      <w:r>
        <w:rPr>
          <w:rFonts w:hint="default" w:ascii="Times New Roman" w:hAnsi="Times New Roman" w:eastAsia="楷体" w:cs="Times New Roman"/>
          <w:sz w:val="24"/>
          <w:szCs w:val="24"/>
        </w:rPr>
        <w:t>月</w:t>
      </w:r>
      <w:r>
        <w:rPr>
          <w:rFonts w:hint="default" w:ascii="Times New Roman" w:hAnsi="Times New Roman" w:eastAsia="楷体" w:cs="Times New Roman"/>
          <w:sz w:val="24"/>
          <w:szCs w:val="24"/>
        </w:rPr>
        <w:t>~</w:t>
      </w:r>
      <w:r>
        <w:rPr>
          <w:rFonts w:hint="default" w:ascii="Times New Roman" w:hAnsi="Times New Roman" w:eastAsia="楷体" w:cs="Times New Roman"/>
          <w:kern w:val="0"/>
          <w:sz w:val="24"/>
          <w:szCs w:val="24"/>
          <w:lang w:val="en-US" w:eastAsia="zh-CN"/>
        </w:rPr>
        <w:t>2014年6月</w:t>
      </w:r>
      <w:r>
        <w:rPr>
          <w:rFonts w:hint="default" w:ascii="Times New Roman" w:hAnsi="Times New Roman" w:eastAsia="楷体" w:cs="Times New Roman"/>
          <w:kern w:val="0"/>
          <w:sz w:val="24"/>
          <w:szCs w:val="24"/>
        </w:rPr>
        <w:t xml:space="preserve">     </w:t>
      </w:r>
      <w:r>
        <w:rPr>
          <w:rFonts w:hint="default" w:ascii="Times New Roman" w:hAnsi="Times New Roman" w:eastAsia="楷体" w:cs="Times New Roman"/>
          <w:b/>
          <w:kern w:val="0"/>
          <w:sz w:val="24"/>
          <w:szCs w:val="24"/>
        </w:rPr>
        <w:t>博士生在读</w:t>
      </w:r>
      <w:r>
        <w:rPr>
          <w:rFonts w:hint="default" w:ascii="Times New Roman" w:hAnsi="Times New Roman" w:eastAsia="楷体" w:cs="Times New Roman"/>
          <w:kern w:val="0"/>
          <w:sz w:val="24"/>
          <w:szCs w:val="24"/>
        </w:rPr>
        <w:t>（博士）</w:t>
      </w:r>
      <w:r>
        <w:rPr>
          <w:rFonts w:hint="default" w:ascii="Times New Roman" w:hAnsi="Times New Roman" w:eastAsia="楷体" w:cs="Times New Roman"/>
          <w:sz w:val="24"/>
          <w:szCs w:val="24"/>
        </w:rPr>
        <w:t xml:space="preserve">                                               </w:t>
      </w:r>
    </w:p>
    <w:p>
      <w:pPr>
        <w:ind w:left="3259" w:leftChars="1552"/>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北京协和医学院</w:t>
      </w:r>
      <w:r>
        <w:rPr>
          <w:rFonts w:hint="default" w:ascii="Times New Roman" w:hAnsi="Times New Roman" w:eastAsia="楷体" w:cs="Times New Roman"/>
          <w:sz w:val="24"/>
          <w:szCs w:val="24"/>
        </w:rPr>
        <w:t>(</w:t>
      </w:r>
      <w:r>
        <w:rPr>
          <w:rFonts w:hint="default" w:ascii="Times New Roman" w:hAnsi="Times New Roman" w:eastAsia="楷体" w:cs="Times New Roman"/>
          <w:sz w:val="24"/>
          <w:szCs w:val="24"/>
        </w:rPr>
        <w:t>清华大学医学部</w:t>
      </w:r>
      <w:r>
        <w:rPr>
          <w:rFonts w:hint="default" w:ascii="Times New Roman" w:hAnsi="Times New Roman" w:eastAsia="楷体" w:cs="Times New Roman"/>
          <w:sz w:val="24"/>
          <w:szCs w:val="24"/>
        </w:rPr>
        <w:t>)</w:t>
      </w:r>
      <w:r>
        <w:rPr>
          <w:rFonts w:hint="default" w:ascii="Times New Roman" w:hAnsi="Times New Roman" w:eastAsia="楷体" w:cs="Times New Roman"/>
          <w:sz w:val="24"/>
          <w:szCs w:val="24"/>
        </w:rPr>
        <w:t>医药生物技</w:t>
      </w:r>
      <w:r>
        <w:rPr>
          <w:rFonts w:hint="default" w:ascii="Times New Roman" w:hAnsi="Times New Roman" w:eastAsia="楷体" w:cs="Times New Roman"/>
          <w:sz w:val="24"/>
          <w:szCs w:val="24"/>
        </w:rPr>
        <w:t xml:space="preserve">  </w:t>
      </w:r>
      <w:r>
        <w:rPr>
          <w:rFonts w:hint="default" w:ascii="Times New Roman" w:hAnsi="Times New Roman" w:eastAsia="楷体" w:cs="Times New Roman"/>
          <w:sz w:val="24"/>
          <w:szCs w:val="24"/>
        </w:rPr>
        <w:t>术研究所</w:t>
      </w:r>
    </w:p>
    <w:p>
      <w:pPr>
        <w:ind w:left="3259" w:leftChars="1552"/>
        <w:rPr>
          <w:rFonts w:hint="default" w:ascii="Times New Roman" w:hAnsi="Times New Roman" w:eastAsia="楷体" w:cs="Times New Roman"/>
          <w:sz w:val="24"/>
          <w:szCs w:val="24"/>
        </w:rPr>
      </w:pPr>
      <w:bookmarkStart w:id="0" w:name="OLE_LINK1"/>
      <w:bookmarkStart w:id="1" w:name="OLE_LINK6"/>
      <w:bookmarkStart w:id="2" w:name="OLE_LINK2"/>
      <w:bookmarkStart w:id="3" w:name="OLE_LINK5"/>
      <w:r>
        <w:rPr>
          <w:rFonts w:hint="default" w:ascii="Times New Roman" w:hAnsi="Times New Roman" w:eastAsia="楷体" w:cs="Times New Roman"/>
          <w:sz w:val="24"/>
          <w:szCs w:val="24"/>
        </w:rPr>
        <w:t>微生物与生化药学专业</w:t>
      </w:r>
    </w:p>
    <w:p>
      <w:pPr>
        <w:ind w:left="3259" w:leftChars="1552"/>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导师：李卓荣</w:t>
      </w:r>
      <w:r>
        <w:rPr>
          <w:rFonts w:hint="default" w:ascii="Times New Roman" w:hAnsi="Times New Roman" w:eastAsia="楷体" w:cs="Times New Roman"/>
          <w:sz w:val="24"/>
          <w:szCs w:val="24"/>
        </w:rPr>
        <w:t xml:space="preserve"> </w:t>
      </w:r>
      <w:r>
        <w:rPr>
          <w:rFonts w:hint="default" w:ascii="Times New Roman" w:hAnsi="Times New Roman" w:eastAsia="楷体" w:cs="Times New Roman"/>
          <w:sz w:val="24"/>
          <w:szCs w:val="24"/>
        </w:rPr>
        <w:t>研究员</w:t>
      </w:r>
    </w:p>
    <w:bookmarkEnd w:id="0"/>
    <w:bookmarkEnd w:id="1"/>
    <w:bookmarkEnd w:id="2"/>
    <w:bookmarkEnd w:id="3"/>
    <w:p>
      <w:pPr>
        <w:ind w:left="2779" w:leftChars="-1" w:hanging="2781" w:hangingChars="1159"/>
        <w:rPr>
          <w:rFonts w:hint="default" w:ascii="Times New Roman" w:hAnsi="Times New Roman" w:eastAsia="楷体" w:cs="Times New Roman"/>
          <w:b/>
          <w:sz w:val="24"/>
          <w:szCs w:val="24"/>
        </w:rPr>
      </w:pPr>
      <w:r>
        <w:rPr>
          <w:rFonts w:hint="default" w:ascii="Times New Roman" w:hAnsi="Times New Roman" w:eastAsia="楷体" w:cs="Times New Roman"/>
          <w:sz w:val="24"/>
          <w:szCs w:val="24"/>
        </w:rPr>
        <w:t>2008</w:t>
      </w:r>
      <w:r>
        <w:rPr>
          <w:rFonts w:hint="default" w:ascii="Times New Roman" w:hAnsi="Times New Roman" w:eastAsia="楷体" w:cs="Times New Roman"/>
          <w:sz w:val="24"/>
          <w:szCs w:val="24"/>
        </w:rPr>
        <w:t>年</w:t>
      </w:r>
      <w:r>
        <w:rPr>
          <w:rFonts w:hint="default" w:ascii="Times New Roman" w:hAnsi="Times New Roman" w:eastAsia="楷体" w:cs="Times New Roman"/>
          <w:sz w:val="24"/>
          <w:szCs w:val="24"/>
        </w:rPr>
        <w:t>9</w:t>
      </w:r>
      <w:r>
        <w:rPr>
          <w:rFonts w:hint="default" w:ascii="Times New Roman" w:hAnsi="Times New Roman" w:eastAsia="楷体" w:cs="Times New Roman"/>
          <w:sz w:val="24"/>
          <w:szCs w:val="24"/>
        </w:rPr>
        <w:t>月</w:t>
      </w:r>
      <w:r>
        <w:rPr>
          <w:rFonts w:hint="default" w:ascii="Times New Roman" w:hAnsi="Times New Roman" w:eastAsia="楷体" w:cs="Times New Roman"/>
          <w:sz w:val="24"/>
          <w:szCs w:val="24"/>
        </w:rPr>
        <w:t>~ 2011</w:t>
      </w:r>
      <w:r>
        <w:rPr>
          <w:rFonts w:hint="default" w:ascii="Times New Roman" w:hAnsi="Times New Roman" w:eastAsia="楷体" w:cs="Times New Roman"/>
          <w:sz w:val="24"/>
          <w:szCs w:val="24"/>
        </w:rPr>
        <w:t>年</w:t>
      </w:r>
      <w:r>
        <w:rPr>
          <w:rFonts w:hint="default" w:ascii="Times New Roman" w:hAnsi="Times New Roman" w:eastAsia="楷体" w:cs="Times New Roman"/>
          <w:sz w:val="24"/>
          <w:szCs w:val="24"/>
        </w:rPr>
        <w:t>7</w:t>
      </w:r>
      <w:r>
        <w:rPr>
          <w:rFonts w:hint="default" w:ascii="Times New Roman" w:hAnsi="Times New Roman" w:eastAsia="楷体" w:cs="Times New Roman"/>
          <w:sz w:val="24"/>
          <w:szCs w:val="24"/>
        </w:rPr>
        <w:t>月</w:t>
      </w:r>
      <w:r>
        <w:rPr>
          <w:rFonts w:hint="default" w:ascii="Times New Roman" w:hAnsi="Times New Roman" w:eastAsia="楷体" w:cs="Times New Roman"/>
          <w:sz w:val="24"/>
          <w:szCs w:val="24"/>
        </w:rPr>
        <w:t xml:space="preserve">    </w:t>
      </w:r>
      <w:r>
        <w:rPr>
          <w:rFonts w:hint="default" w:ascii="Times New Roman" w:hAnsi="Times New Roman" w:eastAsia="楷体" w:cs="Times New Roman"/>
          <w:b/>
          <w:sz w:val="24"/>
          <w:szCs w:val="24"/>
        </w:rPr>
        <w:t>硕士研究生</w:t>
      </w:r>
      <w:r>
        <w:rPr>
          <w:rFonts w:hint="default" w:ascii="Times New Roman" w:hAnsi="Times New Roman" w:eastAsia="楷体" w:cs="Times New Roman"/>
          <w:sz w:val="24"/>
          <w:szCs w:val="24"/>
        </w:rPr>
        <w:t>（硕士）</w:t>
      </w:r>
    </w:p>
    <w:p>
      <w:pPr>
        <w:ind w:left="3358" w:leftChars="1599"/>
        <w:rPr>
          <w:rFonts w:hint="default" w:ascii="Times New Roman" w:hAnsi="Times New Roman" w:eastAsia="楷体" w:cs="Times New Roman"/>
          <w:sz w:val="24"/>
          <w:szCs w:val="24"/>
        </w:rPr>
      </w:pPr>
      <w:r>
        <w:rPr>
          <w:rFonts w:hint="default" w:ascii="Times New Roman" w:hAnsi="Times New Roman" w:eastAsia="楷体" w:cs="Times New Roman"/>
          <w:sz w:val="24"/>
          <w:szCs w:val="24"/>
        </w:rPr>
        <w:t>扬州大学</w:t>
      </w:r>
    </w:p>
    <w:p>
      <w:pPr>
        <w:ind w:left="3358" w:leftChars="1599"/>
        <w:rPr>
          <w:rFonts w:hint="default" w:ascii="Times New Roman" w:hAnsi="Times New Roman" w:eastAsia="楷体" w:cs="Times New Roman"/>
          <w:sz w:val="24"/>
          <w:szCs w:val="24"/>
        </w:rPr>
      </w:pPr>
      <w:r>
        <w:rPr>
          <w:rFonts w:hint="default" w:ascii="Times New Roman" w:hAnsi="Times New Roman" w:eastAsia="楷体" w:cs="Times New Roman"/>
          <w:sz w:val="24"/>
          <w:szCs w:val="24"/>
        </w:rPr>
        <w:t>有机化学专业</w:t>
      </w:r>
    </w:p>
    <w:p>
      <w:pPr>
        <w:ind w:left="-2" w:leftChars="-1"/>
        <w:rPr>
          <w:rFonts w:hint="default" w:ascii="Times New Roman" w:hAnsi="Times New Roman" w:eastAsia="楷体" w:cs="Times New Roman"/>
          <w:sz w:val="24"/>
          <w:szCs w:val="24"/>
        </w:rPr>
      </w:pPr>
      <w:r>
        <w:rPr>
          <w:rFonts w:hint="default" w:ascii="Times New Roman" w:hAnsi="Times New Roman" w:eastAsia="楷体" w:cs="Times New Roman"/>
          <w:sz w:val="24"/>
          <w:szCs w:val="24"/>
        </w:rPr>
        <w:t xml:space="preserve">                            </w:t>
      </w:r>
      <w:r>
        <w:rPr>
          <w:rFonts w:hint="default" w:ascii="Times New Roman" w:hAnsi="Times New Roman" w:eastAsia="楷体" w:cs="Times New Roman"/>
          <w:sz w:val="24"/>
          <w:szCs w:val="24"/>
        </w:rPr>
        <w:t>导师：景崤壁</w:t>
      </w:r>
      <w:r>
        <w:rPr>
          <w:rFonts w:hint="default" w:ascii="Times New Roman" w:hAnsi="Times New Roman" w:eastAsia="楷体" w:cs="Times New Roman"/>
          <w:sz w:val="24"/>
          <w:szCs w:val="24"/>
        </w:rPr>
        <w:t xml:space="preserve"> </w:t>
      </w:r>
      <w:r>
        <w:rPr>
          <w:rFonts w:hint="default" w:ascii="Times New Roman" w:hAnsi="Times New Roman" w:eastAsia="楷体" w:cs="Times New Roman"/>
          <w:sz w:val="24"/>
          <w:szCs w:val="24"/>
        </w:rPr>
        <w:t>教授</w:t>
      </w:r>
    </w:p>
    <w:p>
      <w:pPr>
        <w:ind w:left="2779" w:leftChars="-1" w:hanging="2781" w:hangingChars="1159"/>
        <w:rPr>
          <w:rFonts w:hint="default" w:ascii="Times New Roman" w:hAnsi="Times New Roman" w:eastAsia="楷体" w:cs="Times New Roman"/>
          <w:b/>
          <w:sz w:val="24"/>
          <w:szCs w:val="24"/>
        </w:rPr>
      </w:pPr>
      <w:r>
        <w:rPr>
          <w:rFonts w:hint="default" w:ascii="Times New Roman" w:hAnsi="Times New Roman" w:eastAsia="楷体" w:cs="Times New Roman"/>
          <w:sz w:val="24"/>
          <w:szCs w:val="24"/>
        </w:rPr>
        <w:t>2004</w:t>
      </w:r>
      <w:r>
        <w:rPr>
          <w:rFonts w:hint="default" w:ascii="Times New Roman" w:hAnsi="Times New Roman" w:eastAsia="楷体" w:cs="Times New Roman"/>
          <w:sz w:val="24"/>
          <w:szCs w:val="24"/>
        </w:rPr>
        <w:t>年</w:t>
      </w:r>
      <w:r>
        <w:rPr>
          <w:rFonts w:hint="default" w:ascii="Times New Roman" w:hAnsi="Times New Roman" w:eastAsia="楷体" w:cs="Times New Roman"/>
          <w:sz w:val="24"/>
          <w:szCs w:val="24"/>
        </w:rPr>
        <w:t>9</w:t>
      </w:r>
      <w:r>
        <w:rPr>
          <w:rFonts w:hint="default" w:ascii="Times New Roman" w:hAnsi="Times New Roman" w:eastAsia="楷体" w:cs="Times New Roman"/>
          <w:sz w:val="24"/>
          <w:szCs w:val="24"/>
        </w:rPr>
        <w:t>月</w:t>
      </w:r>
      <w:r>
        <w:rPr>
          <w:rFonts w:hint="default" w:ascii="Times New Roman" w:hAnsi="Times New Roman" w:eastAsia="楷体" w:cs="Times New Roman"/>
          <w:sz w:val="24"/>
          <w:szCs w:val="24"/>
        </w:rPr>
        <w:t>~ 2008</w:t>
      </w:r>
      <w:r>
        <w:rPr>
          <w:rFonts w:hint="default" w:ascii="Times New Roman" w:hAnsi="Times New Roman" w:eastAsia="楷体" w:cs="Times New Roman"/>
          <w:sz w:val="24"/>
          <w:szCs w:val="24"/>
        </w:rPr>
        <w:t>年</w:t>
      </w:r>
      <w:r>
        <w:rPr>
          <w:rFonts w:hint="default" w:ascii="Times New Roman" w:hAnsi="Times New Roman" w:eastAsia="楷体" w:cs="Times New Roman"/>
          <w:sz w:val="24"/>
          <w:szCs w:val="24"/>
        </w:rPr>
        <w:t>7</w:t>
      </w:r>
      <w:r>
        <w:rPr>
          <w:rFonts w:hint="default" w:ascii="Times New Roman" w:hAnsi="Times New Roman" w:eastAsia="楷体" w:cs="Times New Roman"/>
          <w:sz w:val="24"/>
          <w:szCs w:val="24"/>
        </w:rPr>
        <w:t>月</w:t>
      </w:r>
      <w:r>
        <w:rPr>
          <w:rFonts w:hint="default" w:ascii="Times New Roman" w:hAnsi="Times New Roman" w:eastAsia="楷体" w:cs="Times New Roman"/>
          <w:sz w:val="24"/>
          <w:szCs w:val="24"/>
        </w:rPr>
        <w:t xml:space="preserve">    </w:t>
      </w:r>
      <w:r>
        <w:rPr>
          <w:rFonts w:hint="default" w:ascii="Times New Roman" w:hAnsi="Times New Roman" w:eastAsia="楷体" w:cs="Times New Roman"/>
          <w:b/>
          <w:sz w:val="24"/>
          <w:szCs w:val="24"/>
        </w:rPr>
        <w:t>本科</w:t>
      </w:r>
      <w:r>
        <w:rPr>
          <w:rFonts w:hint="default" w:ascii="Times New Roman" w:hAnsi="Times New Roman" w:eastAsia="楷体" w:cs="Times New Roman"/>
          <w:sz w:val="24"/>
          <w:szCs w:val="24"/>
        </w:rPr>
        <w:t>（学士）</w:t>
      </w:r>
    </w:p>
    <w:p>
      <w:pPr>
        <w:ind w:left="3358" w:leftChars="1599"/>
        <w:rPr>
          <w:rFonts w:hint="default" w:ascii="Times New Roman" w:hAnsi="Times New Roman" w:eastAsia="楷体" w:cs="Times New Roman"/>
          <w:sz w:val="24"/>
          <w:szCs w:val="24"/>
        </w:rPr>
      </w:pPr>
      <w:r>
        <w:rPr>
          <w:rFonts w:hint="default" w:ascii="Times New Roman" w:hAnsi="Times New Roman" w:eastAsia="楷体" w:cs="Times New Roman"/>
          <w:sz w:val="24"/>
          <w:szCs w:val="24"/>
        </w:rPr>
        <w:t>郑州轻工业学院</w:t>
      </w:r>
    </w:p>
    <w:p>
      <w:pPr>
        <w:ind w:left="3358" w:leftChars="1599"/>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应用化学专业</w:t>
      </w:r>
    </w:p>
    <w:p>
      <w:pPr>
        <w:spacing w:afterLines="20"/>
        <w:rPr>
          <w:rFonts w:hint="default" w:ascii="Times New Roman" w:hAnsi="Times New Roman" w:eastAsia="楷体" w:cs="Times New Roman"/>
          <w:b/>
          <w:sz w:val="24"/>
          <w:szCs w:val="24"/>
          <w:u w:val="single"/>
        </w:rPr>
      </w:pPr>
      <w:r>
        <w:rPr>
          <w:rFonts w:hint="default" w:ascii="Times New Roman" w:hAnsi="Times New Roman" w:eastAsia="楷体" w:cs="Times New Roman"/>
          <w:b/>
          <w:sz w:val="24"/>
          <w:szCs w:val="24"/>
          <w:u w:val="single"/>
        </w:rPr>
        <w:t>荣誉</w:t>
      </w:r>
    </w:p>
    <w:p>
      <w:pPr>
        <w:spacing w:afterLines="20"/>
        <w:rPr>
          <w:rFonts w:hint="default" w:ascii="Times New Roman" w:hAnsi="Times New Roman" w:eastAsia="楷体" w:cs="Times New Roman"/>
          <w:sz w:val="24"/>
          <w:szCs w:val="24"/>
        </w:rPr>
      </w:pPr>
      <w:r>
        <w:rPr>
          <w:rFonts w:hint="default" w:ascii="Times New Roman" w:hAnsi="Times New Roman" w:eastAsia="楷体" w:cs="Times New Roman"/>
          <w:sz w:val="24"/>
          <w:szCs w:val="24"/>
        </w:rPr>
        <w:t>2013</w:t>
      </w:r>
      <w:r>
        <w:rPr>
          <w:rFonts w:hint="default" w:ascii="Times New Roman" w:hAnsi="Times New Roman" w:eastAsia="楷体" w:cs="Times New Roman"/>
          <w:sz w:val="24"/>
          <w:szCs w:val="24"/>
        </w:rPr>
        <w:t>年</w:t>
      </w:r>
      <w:r>
        <w:rPr>
          <w:rFonts w:hint="default" w:ascii="Times New Roman" w:hAnsi="Times New Roman" w:eastAsia="楷体" w:cs="Times New Roman"/>
          <w:sz w:val="24"/>
          <w:szCs w:val="24"/>
        </w:rPr>
        <w:t>10</w:t>
      </w:r>
      <w:r>
        <w:rPr>
          <w:rFonts w:hint="default" w:ascii="Times New Roman" w:hAnsi="Times New Roman" w:eastAsia="楷体" w:cs="Times New Roman"/>
          <w:sz w:val="24"/>
          <w:szCs w:val="24"/>
        </w:rPr>
        <w:t>月</w:t>
      </w:r>
      <w:r>
        <w:rPr>
          <w:rFonts w:hint="default" w:ascii="Times New Roman" w:hAnsi="Times New Roman" w:eastAsia="楷体" w:cs="Times New Roman"/>
          <w:sz w:val="24"/>
          <w:szCs w:val="24"/>
        </w:rPr>
        <w:t xml:space="preserve">  </w:t>
      </w:r>
      <w:r>
        <w:rPr>
          <w:rFonts w:hint="default" w:ascii="Times New Roman" w:hAnsi="Times New Roman" w:eastAsia="楷体" w:cs="Times New Roman"/>
          <w:sz w:val="24"/>
          <w:szCs w:val="24"/>
        </w:rPr>
        <w:t>获得北京协和医学院</w:t>
      </w:r>
      <w:r>
        <w:rPr>
          <w:rFonts w:hint="default" w:ascii="Times New Roman" w:hAnsi="Times New Roman" w:eastAsia="楷体" w:cs="Times New Roman"/>
          <w:sz w:val="24"/>
          <w:szCs w:val="24"/>
        </w:rPr>
        <w:t>(</w:t>
      </w:r>
      <w:r>
        <w:rPr>
          <w:rFonts w:hint="default" w:ascii="Times New Roman" w:hAnsi="Times New Roman" w:eastAsia="楷体" w:cs="Times New Roman"/>
          <w:sz w:val="24"/>
          <w:szCs w:val="24"/>
        </w:rPr>
        <w:t>清华大学医学部</w:t>
      </w:r>
      <w:r>
        <w:rPr>
          <w:rFonts w:hint="default" w:ascii="Times New Roman" w:hAnsi="Times New Roman" w:eastAsia="楷体" w:cs="Times New Roman"/>
          <w:sz w:val="24"/>
          <w:szCs w:val="24"/>
        </w:rPr>
        <w:t>)</w:t>
      </w:r>
      <w:r>
        <w:rPr>
          <w:rFonts w:hint="default" w:ascii="Times New Roman" w:hAnsi="Times New Roman" w:eastAsia="楷体" w:cs="Times New Roman"/>
          <w:sz w:val="24"/>
          <w:szCs w:val="24"/>
        </w:rPr>
        <w:t>二等奖学金</w:t>
      </w:r>
    </w:p>
    <w:p>
      <w:pPr>
        <w:widowControl/>
        <w:ind w:left="3118" w:leftChars="-1" w:hanging="3120" w:hangingChars="1300"/>
        <w:jc w:val="left"/>
        <w:rPr>
          <w:rFonts w:hint="default" w:ascii="Times New Roman" w:hAnsi="Times New Roman" w:eastAsia="楷体" w:cs="Times New Roman"/>
          <w:b w:val="0"/>
          <w:bCs w:val="0"/>
          <w:sz w:val="24"/>
          <w:szCs w:val="24"/>
          <w:u w:val="none"/>
          <w:lang w:val="en-US" w:eastAsia="zh-CN"/>
        </w:rPr>
      </w:pPr>
      <w:r>
        <w:rPr>
          <w:rFonts w:hint="default" w:ascii="Times New Roman" w:hAnsi="Times New Roman" w:eastAsia="楷体" w:cs="Times New Roman"/>
          <w:b w:val="0"/>
          <w:bCs w:val="0"/>
          <w:sz w:val="24"/>
          <w:szCs w:val="24"/>
          <w:u w:val="none"/>
          <w:lang w:val="en-US" w:eastAsia="zh-CN"/>
        </w:rPr>
        <w:t>2016年11月  获长治学院“十佳新秀教师”</w:t>
      </w:r>
    </w:p>
    <w:p>
      <w:pPr>
        <w:widowControl/>
        <w:ind w:left="3130" w:leftChars="-1" w:hanging="3132" w:hangingChars="1300"/>
        <w:jc w:val="left"/>
        <w:rPr>
          <w:rFonts w:hint="default" w:ascii="Times New Roman" w:hAnsi="Times New Roman" w:eastAsia="楷体" w:cs="Times New Roman"/>
          <w:b/>
          <w:bCs/>
          <w:sz w:val="24"/>
          <w:szCs w:val="24"/>
          <w:u w:val="single"/>
        </w:rPr>
      </w:pPr>
      <w:r>
        <w:rPr>
          <w:rFonts w:hint="default" w:ascii="Times New Roman" w:hAnsi="Times New Roman" w:eastAsia="楷体" w:cs="Times New Roman"/>
          <w:b/>
          <w:bCs/>
          <w:sz w:val="24"/>
          <w:szCs w:val="24"/>
          <w:u w:val="single"/>
        </w:rPr>
        <w:t>参与的科学基金项目</w:t>
      </w:r>
    </w:p>
    <w:p>
      <w:pPr>
        <w:rPr>
          <w:rFonts w:hint="default" w:ascii="Times New Roman" w:hAnsi="Times New Roman" w:eastAsia="楷体" w:cs="Times New Roman"/>
          <w:sz w:val="24"/>
          <w:szCs w:val="24"/>
        </w:rPr>
      </w:pPr>
      <w:r>
        <w:rPr>
          <w:rFonts w:hint="default" w:ascii="Times New Roman" w:hAnsi="Times New Roman" w:eastAsia="楷体" w:cs="Times New Roman"/>
          <w:kern w:val="0"/>
          <w:sz w:val="24"/>
          <w:szCs w:val="24"/>
        </w:rPr>
        <w:t>负责人</w:t>
      </w:r>
      <w:r>
        <w:rPr>
          <w:rFonts w:hint="default" w:ascii="Times New Roman" w:hAnsi="Times New Roman" w:eastAsia="楷体" w:cs="Times New Roman"/>
          <w:kern w:val="0"/>
          <w:sz w:val="24"/>
          <w:szCs w:val="24"/>
        </w:rPr>
        <w:t xml:space="preserve">      </w:t>
      </w:r>
      <w:r>
        <w:rPr>
          <w:rFonts w:hint="default" w:ascii="Times New Roman" w:hAnsi="Times New Roman" w:eastAsia="楷体" w:cs="Times New Roman"/>
          <w:sz w:val="24"/>
          <w:szCs w:val="24"/>
        </w:rPr>
        <w:t>协和青年创新基金</w:t>
      </w:r>
      <w:r>
        <w:rPr>
          <w:rFonts w:hint="default" w:ascii="Times New Roman" w:hAnsi="Times New Roman" w:eastAsia="楷体" w:cs="Times New Roman"/>
          <w:kern w:val="0"/>
          <w:sz w:val="24"/>
          <w:szCs w:val="24"/>
        </w:rPr>
        <w:t>。</w:t>
      </w:r>
      <w:r>
        <w:rPr>
          <w:rFonts w:hint="default" w:ascii="Times New Roman" w:hAnsi="Times New Roman" w:eastAsia="楷体" w:cs="Times New Roman"/>
          <w:sz w:val="24"/>
          <w:szCs w:val="24"/>
        </w:rPr>
        <w:t xml:space="preserve">NO. </w:t>
      </w:r>
      <w:r>
        <w:rPr>
          <w:rFonts w:hint="default" w:ascii="Times New Roman" w:hAnsi="Times New Roman" w:eastAsia="楷体" w:cs="Times New Roman"/>
          <w:bCs/>
          <w:sz w:val="24"/>
          <w:szCs w:val="24"/>
        </w:rPr>
        <w:t>3332013027</w:t>
      </w:r>
    </w:p>
    <w:p>
      <w:pP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 xml:space="preserve">            “MDM2</w:t>
      </w:r>
      <w:r>
        <w:rPr>
          <w:rFonts w:hint="default" w:ascii="Times New Roman" w:hAnsi="Times New Roman" w:eastAsia="楷体" w:cs="Times New Roman"/>
          <w:sz w:val="24"/>
          <w:szCs w:val="24"/>
        </w:rPr>
        <w:t>抑制剂</w:t>
      </w:r>
      <w:r>
        <w:rPr>
          <w:rFonts w:hint="default" w:ascii="Times New Roman" w:hAnsi="Times New Roman" w:eastAsia="楷体" w:cs="Times New Roman"/>
          <w:sz w:val="24"/>
          <w:szCs w:val="24"/>
        </w:rPr>
        <w:t>LW-1</w:t>
      </w:r>
      <w:r>
        <w:rPr>
          <w:rFonts w:hint="default" w:ascii="Times New Roman" w:hAnsi="Times New Roman" w:eastAsia="楷体" w:cs="Times New Roman"/>
          <w:sz w:val="24"/>
          <w:szCs w:val="24"/>
        </w:rPr>
        <w:t>的结构优化与抗肿瘤活性研究</w:t>
      </w:r>
      <w:r>
        <w:rPr>
          <w:rFonts w:hint="default" w:ascii="Times New Roman" w:hAnsi="Times New Roman" w:eastAsia="楷体" w:cs="Times New Roman"/>
          <w:sz w:val="24"/>
          <w:szCs w:val="24"/>
        </w:rPr>
        <w:t>”</w:t>
      </w:r>
    </w:p>
    <w:p>
      <w:pPr>
        <w:rPr>
          <w:rFonts w:hint="default" w:ascii="Times New Roman" w:hAnsi="Times New Roman" w:eastAsia="楷体" w:cs="Times New Roman"/>
          <w:kern w:val="0"/>
          <w:sz w:val="24"/>
          <w:szCs w:val="24"/>
        </w:rPr>
      </w:pPr>
      <w:r>
        <w:rPr>
          <w:rFonts w:hint="default" w:ascii="Times New Roman" w:hAnsi="Times New Roman" w:eastAsia="楷体" w:cs="Times New Roman"/>
          <w:bCs/>
          <w:sz w:val="24"/>
          <w:szCs w:val="24"/>
        </w:rPr>
        <w:t>主要参与者</w:t>
      </w:r>
      <w:r>
        <w:rPr>
          <w:rFonts w:hint="default" w:ascii="Times New Roman" w:hAnsi="Times New Roman" w:eastAsia="楷体" w:cs="Times New Roman"/>
          <w:bCs/>
          <w:sz w:val="24"/>
          <w:szCs w:val="24"/>
        </w:rPr>
        <w:t xml:space="preserve">  </w:t>
      </w:r>
      <w:r>
        <w:rPr>
          <w:rFonts w:hint="default" w:ascii="Times New Roman" w:hAnsi="Times New Roman" w:eastAsia="楷体" w:cs="Times New Roman"/>
          <w:bCs/>
          <w:sz w:val="24"/>
          <w:szCs w:val="24"/>
        </w:rPr>
        <w:t>国家科技重大专项项目</w:t>
      </w:r>
      <w:r>
        <w:rPr>
          <w:rFonts w:hint="default" w:ascii="Times New Roman" w:hAnsi="Times New Roman" w:eastAsia="楷体" w:cs="Times New Roman"/>
          <w:bCs/>
          <w:sz w:val="24"/>
          <w:szCs w:val="24"/>
        </w:rPr>
        <w:t>-</w:t>
      </w:r>
      <w:r>
        <w:rPr>
          <w:rFonts w:hint="default" w:ascii="Times New Roman" w:hAnsi="Times New Roman" w:eastAsia="楷体" w:cs="Times New Roman"/>
          <w:bCs/>
          <w:sz w:val="24"/>
          <w:szCs w:val="24"/>
        </w:rPr>
        <w:t>重大新药创制。</w:t>
      </w:r>
      <w:r>
        <w:rPr>
          <w:rFonts w:hint="default" w:ascii="Times New Roman" w:hAnsi="Times New Roman" w:eastAsia="楷体" w:cs="Times New Roman"/>
          <w:bCs/>
          <w:sz w:val="24"/>
          <w:szCs w:val="24"/>
        </w:rPr>
        <w:t xml:space="preserve"> </w:t>
      </w:r>
      <w:r>
        <w:rPr>
          <w:rFonts w:hint="default" w:ascii="Times New Roman" w:hAnsi="Times New Roman" w:eastAsia="楷体" w:cs="Times New Roman"/>
          <w:kern w:val="0"/>
          <w:sz w:val="24"/>
          <w:szCs w:val="24"/>
        </w:rPr>
        <w:t>NO.2012ZX09102101-001</w:t>
      </w:r>
    </w:p>
    <w:p>
      <w:pPr>
        <w:spacing w:afterLines="20"/>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r>
        <w:rPr>
          <w:rFonts w:hint="default" w:ascii="Times New Roman" w:hAnsi="Times New Roman" w:eastAsia="楷体" w:cs="Times New Roman"/>
          <w:b/>
          <w:sz w:val="24"/>
          <w:szCs w:val="24"/>
          <w:u w:val="single"/>
        </w:rPr>
        <w:t>主要</w:t>
      </w:r>
      <w:r>
        <w:rPr>
          <w:rFonts w:hint="default" w:ascii="Times New Roman" w:hAnsi="Times New Roman" w:eastAsia="楷体" w:cs="Times New Roman"/>
          <w:b/>
          <w:sz w:val="24"/>
          <w:szCs w:val="24"/>
          <w:u w:val="single"/>
        </w:rPr>
        <w:t>经历</w:t>
      </w:r>
    </w:p>
    <w:p>
      <w:pPr>
        <w:rPr>
          <w:rFonts w:hint="default" w:ascii="Times New Roman" w:hAnsi="Times New Roman" w:eastAsia="楷体" w:cs="Times New Roman"/>
          <w:b/>
          <w:sz w:val="24"/>
          <w:szCs w:val="24"/>
        </w:rPr>
      </w:pPr>
      <w:r>
        <w:rPr>
          <w:rFonts w:hint="default" w:ascii="Times New Roman" w:hAnsi="Times New Roman" w:eastAsia="楷体" w:cs="Times New Roman"/>
          <w:b/>
          <w:sz w:val="24"/>
          <w:szCs w:val="24"/>
        </w:rPr>
        <w:t>2011.9-</w:t>
      </w:r>
    </w:p>
    <w:p>
      <w:pP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 xml:space="preserve">    </w:t>
      </w:r>
      <w:r>
        <w:rPr>
          <w:rFonts w:hint="default" w:ascii="Times New Roman" w:hAnsi="Times New Roman" w:eastAsia="楷体" w:cs="Times New Roman"/>
          <w:sz w:val="24"/>
          <w:szCs w:val="24"/>
        </w:rPr>
        <w:t>以</w:t>
      </w:r>
      <w:r>
        <w:rPr>
          <w:rFonts w:hint="default" w:ascii="Times New Roman" w:hAnsi="Times New Roman" w:eastAsia="楷体" w:cs="Times New Roman"/>
          <w:sz w:val="24"/>
          <w:szCs w:val="24"/>
        </w:rPr>
        <w:t>MDM2-p53</w:t>
      </w:r>
      <w:r>
        <w:rPr>
          <w:rFonts w:hint="default" w:ascii="Times New Roman" w:hAnsi="Times New Roman" w:eastAsia="楷体" w:cs="Times New Roman"/>
          <w:sz w:val="24"/>
          <w:szCs w:val="24"/>
        </w:rPr>
        <w:t>结合位点为靶点，通过计算机药物分子辅助设计而得出一系列新型小分子抗肿瘤化合物，在体外实验过程中得到了良好的抗肿瘤活性，并且通过免疫共沉淀实验、荧光偏振实验以及</w:t>
      </w:r>
      <w:r>
        <w:rPr>
          <w:rFonts w:hint="default" w:ascii="Times New Roman" w:hAnsi="Times New Roman" w:eastAsia="楷体" w:cs="Times New Roman"/>
          <w:sz w:val="24"/>
          <w:szCs w:val="24"/>
        </w:rPr>
        <w:t>western-block</w:t>
      </w:r>
      <w:r>
        <w:rPr>
          <w:rFonts w:hint="default" w:ascii="Times New Roman" w:hAnsi="Times New Roman" w:eastAsia="楷体" w:cs="Times New Roman"/>
          <w:sz w:val="24"/>
          <w:szCs w:val="24"/>
        </w:rPr>
        <w:t>实验对该类化合物进行了作用机制的验证；在裸鼠体内实验过程中，该类化合物对于人结肠癌表现出了高于阳性药的抑瘤率，并且没有表现出明显的毒性，具有很好的开发应用前景。</w:t>
      </w:r>
    </w:p>
    <w:p>
      <w:pP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 xml:space="preserve">    </w:t>
      </w:r>
      <w:r>
        <w:rPr>
          <w:rFonts w:hint="default" w:ascii="Times New Roman" w:hAnsi="Times New Roman" w:eastAsia="楷体" w:cs="Times New Roman"/>
          <w:sz w:val="24"/>
          <w:szCs w:val="24"/>
        </w:rPr>
        <w:t>设计合成了一系列以烟酰胺为结构骨架的抗结核化合物，这类化合物具有较低的分子量以及脂水分离系数，并且具有良好的体外抗结核活性。</w:t>
      </w:r>
    </w:p>
    <w:p>
      <w:pPr>
        <w:rPr>
          <w:rFonts w:hint="default" w:ascii="Times New Roman" w:hAnsi="Times New Roman" w:eastAsia="楷体" w:cs="Times New Roman"/>
          <w:sz w:val="24"/>
          <w:szCs w:val="24"/>
        </w:rPr>
      </w:pPr>
    </w:p>
    <w:p>
      <w:pPr>
        <w:rPr>
          <w:rFonts w:hint="default" w:ascii="Times New Roman" w:hAnsi="Times New Roman" w:eastAsia="楷体" w:cs="Times New Roman"/>
          <w:b/>
          <w:sz w:val="24"/>
          <w:szCs w:val="24"/>
        </w:rPr>
      </w:pPr>
      <w:r>
        <w:rPr>
          <w:rFonts w:hint="default" w:ascii="Times New Roman" w:hAnsi="Times New Roman" w:eastAsia="楷体" w:cs="Times New Roman"/>
          <w:b/>
          <w:sz w:val="24"/>
          <w:szCs w:val="24"/>
        </w:rPr>
        <w:t>2008.9-2011.6</w:t>
      </w:r>
    </w:p>
    <w:p>
      <w:pPr>
        <w:rPr>
          <w:rStyle w:val="9"/>
          <w:rFonts w:hint="default" w:ascii="Times New Roman" w:hAnsi="Times New Roman" w:eastAsia="楷体" w:cs="Times New Roman"/>
          <w:color w:val="333333"/>
          <w:sz w:val="24"/>
          <w:szCs w:val="24"/>
        </w:rPr>
      </w:pPr>
      <w:r>
        <w:rPr>
          <w:rFonts w:hint="default" w:ascii="Times New Roman" w:hAnsi="Times New Roman" w:eastAsia="楷体" w:cs="Times New Roman"/>
          <w:sz w:val="24"/>
          <w:szCs w:val="24"/>
        </w:rPr>
        <w:t xml:space="preserve">    </w:t>
      </w:r>
      <w:r>
        <w:rPr>
          <w:rFonts w:hint="default" w:ascii="Times New Roman" w:hAnsi="Times New Roman" w:eastAsia="楷体" w:cs="Times New Roman"/>
          <w:sz w:val="24"/>
          <w:szCs w:val="24"/>
        </w:rPr>
        <w:t>通过氮杂环卡宾催化合成了一系列具有良好生物活性的化合物，主要有：多取代呋喃、多取代噻吩、对称四取代吡啶、多取代吡</w:t>
      </w:r>
      <w:r>
        <w:rPr>
          <w:rStyle w:val="9"/>
          <w:rFonts w:hint="default" w:ascii="Times New Roman" w:hAnsi="Times New Roman" w:eastAsia="楷体" w:cs="Times New Roman"/>
          <w:color w:val="333333"/>
          <w:sz w:val="24"/>
          <w:szCs w:val="24"/>
        </w:rPr>
        <w:t>咯、</w:t>
      </w:r>
    </w:p>
    <w:p>
      <w:pPr>
        <w:widowControl/>
        <w:ind w:left="2739" w:leftChars="-1" w:hanging="2741" w:hangingChars="1300"/>
        <w:jc w:val="left"/>
        <w:rPr>
          <w:rFonts w:hint="default" w:ascii="Times New Roman" w:hAnsi="Times New Roman" w:eastAsia="楷体" w:cs="Times New Roman"/>
          <w:b/>
          <w:bCs/>
          <w:szCs w:val="21"/>
          <w:u w:val="single"/>
        </w:rPr>
      </w:pPr>
    </w:p>
    <w:p>
      <w:pPr>
        <w:widowControl/>
        <w:ind w:left="2739" w:leftChars="-1" w:hanging="2741" w:hangingChars="1300"/>
        <w:jc w:val="left"/>
        <w:rPr>
          <w:rFonts w:hint="default" w:ascii="Times New Roman" w:hAnsi="Times New Roman" w:eastAsia="楷体" w:cs="Times New Roman"/>
          <w:b/>
          <w:bCs/>
          <w:szCs w:val="21"/>
          <w:u w:val="single"/>
        </w:rPr>
      </w:pPr>
    </w:p>
    <w:p>
      <w:pPr>
        <w:rPr>
          <w:rFonts w:hint="default" w:ascii="Times New Roman" w:hAnsi="Times New Roman" w:eastAsia="楷体" w:cs="Times New Roman"/>
          <w:sz w:val="24"/>
          <w:szCs w:val="24"/>
        </w:rPr>
      </w:pPr>
    </w:p>
    <w:p>
      <w:pPr>
        <w:spacing w:afterLines="20"/>
        <w:rPr>
          <w:rFonts w:hint="default" w:ascii="Times New Roman" w:hAnsi="Times New Roman" w:eastAsia="楷体" w:cs="Times New Roman"/>
          <w:b/>
          <w:color w:val="000000"/>
          <w:sz w:val="24"/>
          <w:szCs w:val="24"/>
          <w:u w:val="single"/>
        </w:rPr>
      </w:pPr>
      <w:r>
        <w:rPr>
          <w:rFonts w:hint="default" w:ascii="Times New Roman" w:hAnsi="Times New Roman" w:eastAsia="楷体" w:cs="Times New Roman"/>
          <w:b/>
          <w:color w:val="000000"/>
          <w:sz w:val="24"/>
          <w:szCs w:val="24"/>
          <w:u w:val="single"/>
        </w:rPr>
        <w:t>专业技能</w:t>
      </w:r>
    </w:p>
    <w:p>
      <w:pPr>
        <w:widowControl/>
        <w:ind w:left="1416" w:hanging="1416" w:hangingChars="590"/>
        <w:jc w:val="left"/>
        <w:rPr>
          <w:rFonts w:hint="default" w:ascii="Times New Roman" w:hAnsi="Times New Roman" w:eastAsia="楷体" w:cs="Times New Roman"/>
          <w:bCs/>
          <w:sz w:val="24"/>
          <w:szCs w:val="24"/>
        </w:rPr>
      </w:pPr>
      <w:r>
        <w:rPr>
          <w:rFonts w:hint="default" w:ascii="Times New Roman" w:hAnsi="Times New Roman" w:eastAsia="楷体" w:cs="Times New Roman"/>
          <w:bCs/>
          <w:sz w:val="24"/>
          <w:szCs w:val="24"/>
        </w:rPr>
        <w:t>药物化学：</w:t>
      </w:r>
      <w:r>
        <w:rPr>
          <w:rFonts w:hint="default" w:ascii="Times New Roman" w:hAnsi="Times New Roman" w:eastAsia="楷体" w:cs="Times New Roman"/>
          <w:bCs/>
          <w:sz w:val="24"/>
          <w:szCs w:val="24"/>
        </w:rPr>
        <w:t xml:space="preserve">  </w:t>
      </w:r>
      <w:r>
        <w:rPr>
          <w:rFonts w:hint="default" w:ascii="Times New Roman" w:hAnsi="Times New Roman" w:eastAsia="楷体" w:cs="Times New Roman"/>
          <w:bCs/>
          <w:sz w:val="24"/>
          <w:szCs w:val="24"/>
        </w:rPr>
        <w:t>独立完成药物分子设计，构效关系研究，药物的分离与纯化，计算机辅助药物设计，掌握</w:t>
      </w:r>
      <w:r>
        <w:rPr>
          <w:rFonts w:hint="default" w:ascii="Times New Roman" w:hAnsi="Times New Roman" w:eastAsia="楷体" w:cs="Times New Roman"/>
          <w:bCs/>
          <w:sz w:val="24"/>
          <w:szCs w:val="24"/>
        </w:rPr>
        <w:t>NMR, HPLC, LC-MS</w:t>
      </w:r>
      <w:r>
        <w:rPr>
          <w:rFonts w:hint="default" w:ascii="Times New Roman" w:hAnsi="Times New Roman" w:eastAsia="楷体" w:cs="Times New Roman"/>
          <w:bCs/>
          <w:sz w:val="24"/>
          <w:szCs w:val="24"/>
        </w:rPr>
        <w:t>的实验操作及数据分析</w:t>
      </w:r>
      <w:r>
        <w:rPr>
          <w:rFonts w:hint="default" w:ascii="Times New Roman" w:hAnsi="Times New Roman" w:eastAsia="楷体" w:cs="Times New Roman"/>
          <w:bCs/>
          <w:sz w:val="24"/>
          <w:szCs w:val="24"/>
        </w:rPr>
        <w:t xml:space="preserve">. </w:t>
      </w:r>
      <w:r>
        <w:rPr>
          <w:rFonts w:hint="default" w:ascii="Times New Roman" w:hAnsi="Times New Roman" w:eastAsia="楷体" w:cs="Times New Roman"/>
          <w:bCs/>
          <w:sz w:val="24"/>
          <w:szCs w:val="24"/>
        </w:rPr>
        <w:t>独立撰写文章，专业报告，申报材料等。</w:t>
      </w:r>
    </w:p>
    <w:p>
      <w:pPr>
        <w:ind w:left="1442" w:leftChars="1" w:hanging="1440" w:hangingChars="600"/>
        <w:rPr>
          <w:rFonts w:hint="default" w:ascii="Times New Roman" w:hAnsi="Times New Roman" w:eastAsia="楷体" w:cs="Times New Roman"/>
          <w:bCs/>
          <w:sz w:val="24"/>
          <w:szCs w:val="24"/>
        </w:rPr>
      </w:pPr>
      <w:r>
        <w:rPr>
          <w:rFonts w:hint="default" w:ascii="Times New Roman" w:hAnsi="Times New Roman" w:eastAsia="楷体" w:cs="Times New Roman"/>
          <w:bCs/>
          <w:sz w:val="24"/>
          <w:szCs w:val="24"/>
        </w:rPr>
        <w:t>有机化学：</w:t>
      </w:r>
      <w:r>
        <w:rPr>
          <w:rFonts w:hint="default" w:ascii="Times New Roman" w:hAnsi="Times New Roman" w:eastAsia="楷体" w:cs="Times New Roman"/>
          <w:bCs/>
          <w:sz w:val="24"/>
          <w:szCs w:val="24"/>
        </w:rPr>
        <w:t xml:space="preserve">  </w:t>
      </w:r>
      <w:r>
        <w:rPr>
          <w:rFonts w:hint="default" w:ascii="Times New Roman" w:hAnsi="Times New Roman" w:eastAsia="楷体" w:cs="Times New Roman"/>
          <w:bCs/>
          <w:sz w:val="24"/>
          <w:szCs w:val="24"/>
        </w:rPr>
        <w:t>独立完成合成路线的设计，合成问题的分析及提出解决方案，独立解决有机合成中遇到的困难，化合物结构的确定。</w:t>
      </w:r>
    </w:p>
    <w:p>
      <w:pPr>
        <w:spacing w:afterLines="20"/>
        <w:rPr>
          <w:rFonts w:hint="default" w:ascii="Times New Roman" w:hAnsi="Times New Roman" w:eastAsia="楷体" w:cs="Times New Roman"/>
          <w:bCs/>
          <w:sz w:val="24"/>
          <w:szCs w:val="24"/>
        </w:rPr>
      </w:pPr>
      <w:r>
        <w:rPr>
          <w:rFonts w:hint="default" w:ascii="Times New Roman" w:hAnsi="Times New Roman" w:eastAsia="楷体" w:cs="Times New Roman"/>
          <w:bCs/>
          <w:sz w:val="24"/>
          <w:szCs w:val="24"/>
        </w:rPr>
        <w:t>化学生物学：独立分析实验数据，掌握生物学实验的基本操作。</w:t>
      </w:r>
    </w:p>
    <w:p>
      <w:pPr>
        <w:spacing w:afterLines="20"/>
        <w:rPr>
          <w:rFonts w:hint="default" w:ascii="Times New Roman" w:hAnsi="Times New Roman" w:eastAsia="楷体" w:cs="Times New Roman"/>
          <w:b/>
          <w:color w:val="000000"/>
          <w:sz w:val="24"/>
          <w:szCs w:val="24"/>
          <w:u w:val="single"/>
        </w:rPr>
      </w:pPr>
    </w:p>
    <w:p>
      <w:pPr>
        <w:rPr>
          <w:rFonts w:hint="default" w:ascii="Times New Roman" w:hAnsi="Times New Roman" w:eastAsia="楷体" w:cs="Times New Roman"/>
          <w:b/>
          <w:kern w:val="0"/>
          <w:sz w:val="24"/>
          <w:szCs w:val="24"/>
          <w:u w:val="single"/>
        </w:rPr>
      </w:pPr>
      <w:r>
        <w:rPr>
          <w:rFonts w:hint="default" w:ascii="Times New Roman" w:hAnsi="Times New Roman" w:eastAsia="楷体" w:cs="Times New Roman"/>
          <w:b/>
          <w:kern w:val="0"/>
          <w:sz w:val="24"/>
          <w:szCs w:val="24"/>
          <w:u w:val="single"/>
        </w:rPr>
        <w:t>知识结构</w:t>
      </w:r>
    </w:p>
    <w:p>
      <w:pPr>
        <w:widowControl/>
        <w:ind w:leftChars="-1" w:hanging="2"/>
        <w:jc w:val="left"/>
        <w:rPr>
          <w:rFonts w:hint="default" w:ascii="Times New Roman" w:hAnsi="Times New Roman" w:eastAsia="楷体" w:cs="Times New Roman"/>
          <w:bCs/>
          <w:sz w:val="24"/>
          <w:szCs w:val="24"/>
        </w:rPr>
      </w:pPr>
      <w:r>
        <w:rPr>
          <w:rFonts w:hint="default" w:ascii="Times New Roman" w:hAnsi="Times New Roman" w:eastAsia="楷体" w:cs="Times New Roman"/>
          <w:bCs/>
          <w:sz w:val="24"/>
          <w:szCs w:val="24"/>
        </w:rPr>
        <w:t>药物化学、高等有机化学、有机光谱解析、药物合成反应、立体化学、不对称合成、化工原理学、专业英语、天然药物化学、药物分析学、分子分离纯化及检测、生物化学、人体生理解剖学、药理学、生物合成概论、化学信息学、药事管理与法规、药剂学、超临界流体萃取技术与应用学。</w:t>
      </w:r>
    </w:p>
    <w:p>
      <w:pPr>
        <w:widowControl/>
        <w:ind w:leftChars="-1" w:hanging="2"/>
        <w:jc w:val="left"/>
        <w:rPr>
          <w:rFonts w:hint="default" w:ascii="Times New Roman" w:hAnsi="Times New Roman" w:eastAsia="楷体" w:cs="Times New Roman"/>
          <w:kern w:val="0"/>
          <w:sz w:val="24"/>
          <w:szCs w:val="24"/>
        </w:rPr>
      </w:pPr>
    </w:p>
    <w:p>
      <w:pPr>
        <w:rPr>
          <w:rFonts w:hint="default" w:ascii="Times New Roman" w:hAnsi="Times New Roman" w:eastAsia="楷体" w:cs="Times New Roman"/>
          <w:b/>
          <w:sz w:val="24"/>
          <w:szCs w:val="24"/>
          <w:u w:val="single"/>
        </w:rPr>
      </w:pPr>
      <w:r>
        <w:rPr>
          <w:rFonts w:hint="default" w:ascii="Times New Roman" w:hAnsi="Times New Roman" w:eastAsia="楷体" w:cs="Times New Roman"/>
          <w:b/>
          <w:sz w:val="24"/>
          <w:szCs w:val="24"/>
          <w:u w:val="single"/>
        </w:rPr>
        <w:t>已发表文章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Autospacing="0" w:afterAutospacing="0" w:line="240" w:lineRule="auto"/>
        <w:ind w:left="0" w:leftChars="0" w:right="0" w:rightChars="0" w:firstLine="420" w:firstLineChars="0"/>
        <w:jc w:val="both"/>
        <w:textAlignment w:val="auto"/>
        <w:outlineLvl w:val="9"/>
        <w:rPr>
          <w:rFonts w:hint="default" w:ascii="Times New Roman" w:hAnsi="Times New Roman" w:cs="Times New Roman"/>
          <w:b w:val="0"/>
          <w:i w:val="0"/>
          <w:caps w:val="0"/>
          <w:color w:val="333333"/>
          <w:spacing w:val="15"/>
          <w:sz w:val="24"/>
          <w:szCs w:val="24"/>
        </w:rPr>
      </w:pPr>
      <w:r>
        <w:rPr>
          <w:rFonts w:hint="default" w:ascii="Times New Roman" w:hAnsi="Times New Roman" w:eastAsia="宋体" w:cs="Times New Roman"/>
          <w:b w:val="0"/>
          <w:i w:val="0"/>
          <w:caps w:val="0"/>
          <w:color w:val="333333"/>
          <w:spacing w:val="15"/>
          <w:kern w:val="0"/>
          <w:sz w:val="24"/>
          <w:szCs w:val="24"/>
          <w:lang w:val="en-US" w:eastAsia="zh-CN" w:bidi="ar"/>
        </w:rPr>
        <w:t>(1) </w:t>
      </w:r>
      <w:r>
        <w:rPr>
          <w:rFonts w:hint="default" w:ascii="Times New Roman" w:hAnsi="Times New Roman" w:eastAsia="宋体" w:cs="Times New Roman"/>
          <w:b/>
          <w:i w:val="0"/>
          <w:caps w:val="0"/>
          <w:color w:val="333333"/>
          <w:spacing w:val="15"/>
          <w:kern w:val="0"/>
          <w:sz w:val="24"/>
          <w:szCs w:val="24"/>
          <w:lang w:val="en-US" w:eastAsia="zh-CN" w:bidi="ar"/>
        </w:rPr>
        <w:t>Lintao Wu</w:t>
      </w:r>
      <w:r>
        <w:rPr>
          <w:rFonts w:hint="default" w:ascii="Times New Roman" w:hAnsi="Times New Roman" w:eastAsia="宋体" w:cs="Times New Roman"/>
          <w:b w:val="0"/>
          <w:i w:val="0"/>
          <w:caps w:val="0"/>
          <w:color w:val="333333"/>
          <w:spacing w:val="15"/>
          <w:kern w:val="0"/>
          <w:sz w:val="24"/>
          <w:szCs w:val="24"/>
          <w:lang w:val="en-US" w:eastAsia="zh-CN" w:bidi="ar"/>
        </w:rPr>
        <w:t>, Zhi Jiang, Jiajia Shen, Hong Yi, Yuechen Zhan, Mingquan Sha, Zhen Wang, Situ Xue, Zhuorong Li</w:t>
      </w:r>
      <w:r>
        <w:rPr>
          <w:rFonts w:hint="default" w:ascii="Times New Roman" w:hAnsi="Times New Roman" w:eastAsia="宋体" w:cs="Times New Roman"/>
          <w:b w:val="0"/>
          <w:i w:val="0"/>
          <w:caps w:val="0"/>
          <w:color w:val="333333"/>
          <w:spacing w:val="15"/>
          <w:kern w:val="0"/>
          <w:sz w:val="24"/>
          <w:szCs w:val="24"/>
          <w:vertAlign w:val="superscript"/>
          <w:lang w:val="en-US" w:eastAsia="zh-CN" w:bidi="ar"/>
        </w:rPr>
        <w:t>*</w:t>
      </w:r>
      <w:r>
        <w:rPr>
          <w:rFonts w:hint="default" w:ascii="Times New Roman" w:hAnsi="Times New Roman" w:cs="Times New Roman"/>
          <w:b w:val="0"/>
          <w:i w:val="0"/>
          <w:caps w:val="0"/>
          <w:color w:val="333333"/>
          <w:spacing w:val="15"/>
          <w:kern w:val="0"/>
          <w:sz w:val="24"/>
          <w:szCs w:val="24"/>
          <w:lang w:val="en-US" w:eastAsia="zh-CN" w:bidi="ar"/>
        </w:rPr>
        <w:t xml:space="preserve">, </w:t>
      </w:r>
      <w:r>
        <w:rPr>
          <w:rFonts w:hint="default" w:ascii="Times New Roman" w:hAnsi="Times New Roman" w:eastAsia="宋体" w:cs="Times New Roman"/>
          <w:b w:val="0"/>
          <w:i w:val="0"/>
          <w:caps w:val="0"/>
          <w:color w:val="333333"/>
          <w:spacing w:val="15"/>
          <w:kern w:val="0"/>
          <w:sz w:val="24"/>
          <w:szCs w:val="24"/>
          <w:lang w:val="en-US" w:eastAsia="zh-CN" w:bidi="ar"/>
        </w:rPr>
        <w:t>Design, synthesis and biological evaluation of novel benzimidazole-2-substituted phenyl or pyridine propyl ketene derivatives as antitumour agents，</w:t>
      </w:r>
      <w:r>
        <w:rPr>
          <w:rFonts w:hint="default" w:ascii="Times New Roman" w:hAnsi="Times New Roman" w:eastAsia="宋体" w:cs="Times New Roman"/>
          <w:b/>
          <w:bCs/>
          <w:i/>
          <w:iCs/>
          <w:caps w:val="0"/>
          <w:color w:val="333333"/>
          <w:spacing w:val="15"/>
          <w:kern w:val="0"/>
          <w:sz w:val="24"/>
          <w:szCs w:val="24"/>
          <w:lang w:val="en-US" w:eastAsia="zh-CN" w:bidi="ar"/>
        </w:rPr>
        <w:t>European Journal of Medicinal Chemistry</w:t>
      </w:r>
      <w:r>
        <w:rPr>
          <w:rFonts w:hint="default" w:ascii="Times New Roman" w:hAnsi="Times New Roman" w:cs="Times New Roman"/>
          <w:b w:val="0"/>
          <w:i w:val="0"/>
          <w:caps w:val="0"/>
          <w:color w:val="333333"/>
          <w:spacing w:val="15"/>
          <w:kern w:val="0"/>
          <w:sz w:val="24"/>
          <w:szCs w:val="24"/>
          <w:lang w:val="en-US" w:eastAsia="zh-CN" w:bidi="ar"/>
        </w:rPr>
        <w:t xml:space="preserve">, </w:t>
      </w:r>
      <w:r>
        <w:rPr>
          <w:rFonts w:hint="default" w:ascii="Times New Roman" w:hAnsi="Times New Roman" w:eastAsia="宋体" w:cs="Times New Roman"/>
          <w:b w:val="0"/>
          <w:i w:val="0"/>
          <w:caps w:val="0"/>
          <w:color w:val="333333"/>
          <w:spacing w:val="15"/>
          <w:kern w:val="0"/>
          <w:sz w:val="24"/>
          <w:szCs w:val="24"/>
          <w:lang w:val="en-US" w:eastAsia="zh-CN" w:bidi="ar"/>
        </w:rPr>
        <w:t>2016</w:t>
      </w:r>
      <w:r>
        <w:rPr>
          <w:rFonts w:hint="default" w:ascii="Times New Roman" w:hAnsi="Times New Roman" w:cs="Times New Roman"/>
          <w:b w:val="0"/>
          <w:i w:val="0"/>
          <w:caps w:val="0"/>
          <w:color w:val="333333"/>
          <w:spacing w:val="15"/>
          <w:kern w:val="0"/>
          <w:sz w:val="24"/>
          <w:szCs w:val="24"/>
          <w:lang w:val="en-US" w:eastAsia="zh-CN" w:bidi="ar"/>
        </w:rPr>
        <w:t xml:space="preserve">, </w:t>
      </w:r>
      <w:r>
        <w:rPr>
          <w:rFonts w:hint="default" w:ascii="Times New Roman" w:hAnsi="Times New Roman" w:eastAsia="宋体" w:cs="Times New Roman"/>
          <w:b w:val="0"/>
          <w:i w:val="0"/>
          <w:caps w:val="0"/>
          <w:color w:val="333333"/>
          <w:spacing w:val="15"/>
          <w:kern w:val="0"/>
          <w:sz w:val="24"/>
          <w:szCs w:val="24"/>
          <w:lang w:val="en-US" w:eastAsia="zh-CN" w:bidi="ar"/>
        </w:rPr>
        <w:t>114</w:t>
      </w:r>
      <w:r>
        <w:rPr>
          <w:rFonts w:hint="default" w:ascii="Times New Roman" w:hAnsi="Times New Roman" w:cs="Times New Roman"/>
          <w:b w:val="0"/>
          <w:i w:val="0"/>
          <w:caps w:val="0"/>
          <w:color w:val="333333"/>
          <w:spacing w:val="15"/>
          <w:kern w:val="0"/>
          <w:sz w:val="24"/>
          <w:szCs w:val="24"/>
          <w:lang w:val="en-US" w:eastAsia="zh-CN" w:bidi="ar"/>
        </w:rPr>
        <w:t xml:space="preserve">: </w:t>
      </w:r>
      <w:r>
        <w:rPr>
          <w:rFonts w:hint="default" w:ascii="Times New Roman" w:hAnsi="Times New Roman" w:eastAsia="宋体" w:cs="Times New Roman"/>
          <w:b w:val="0"/>
          <w:i w:val="0"/>
          <w:caps w:val="0"/>
          <w:color w:val="333333"/>
          <w:spacing w:val="15"/>
          <w:kern w:val="0"/>
          <w:sz w:val="24"/>
          <w:szCs w:val="24"/>
          <w:lang w:val="en-US" w:eastAsia="zh-CN" w:bidi="ar"/>
        </w:rPr>
        <w:t>328~336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Autospacing="0" w:afterAutospacing="0" w:line="240" w:lineRule="auto"/>
        <w:ind w:left="0" w:leftChars="0" w:right="0" w:rightChars="0" w:firstLine="420" w:firstLineChars="0"/>
        <w:jc w:val="both"/>
        <w:textAlignment w:val="auto"/>
        <w:outlineLvl w:val="9"/>
        <w:rPr>
          <w:rFonts w:hint="default" w:ascii="Times New Roman" w:hAnsi="Times New Roman" w:eastAsia="宋体" w:cs="Times New Roman"/>
          <w:b w:val="0"/>
          <w:i w:val="0"/>
          <w:caps w:val="0"/>
          <w:color w:val="333333"/>
          <w:spacing w:val="15"/>
          <w:kern w:val="0"/>
          <w:sz w:val="24"/>
          <w:szCs w:val="24"/>
          <w:lang w:val="en-US" w:eastAsia="zh-CN" w:bidi="ar"/>
        </w:rPr>
      </w:pPr>
      <w:r>
        <w:rPr>
          <w:rFonts w:hint="default" w:ascii="Times New Roman" w:hAnsi="Times New Roman" w:eastAsia="宋体" w:cs="Times New Roman"/>
          <w:b w:val="0"/>
          <w:i w:val="0"/>
          <w:caps w:val="0"/>
          <w:color w:val="333333"/>
          <w:spacing w:val="15"/>
          <w:kern w:val="0"/>
          <w:sz w:val="24"/>
          <w:szCs w:val="24"/>
          <w:lang w:val="en-US" w:eastAsia="zh-CN" w:bidi="ar"/>
        </w:rPr>
        <w:t>(2) </w:t>
      </w:r>
      <w:r>
        <w:rPr>
          <w:rFonts w:hint="default" w:ascii="Times New Roman" w:hAnsi="Times New Roman" w:eastAsia="宋体" w:cs="Times New Roman"/>
          <w:b/>
          <w:i w:val="0"/>
          <w:caps w:val="0"/>
          <w:color w:val="333333"/>
          <w:spacing w:val="15"/>
          <w:kern w:val="0"/>
          <w:sz w:val="24"/>
          <w:szCs w:val="24"/>
          <w:lang w:val="en-US" w:eastAsia="zh-CN" w:bidi="ar"/>
        </w:rPr>
        <w:t>Lintao Wu</w:t>
      </w:r>
      <w:r>
        <w:rPr>
          <w:rFonts w:hint="default" w:ascii="Times New Roman" w:hAnsi="Times New Roman" w:cs="Times New Roman"/>
          <w:b w:val="0"/>
          <w:i w:val="0"/>
          <w:caps w:val="0"/>
          <w:color w:val="333333"/>
          <w:spacing w:val="15"/>
          <w:kern w:val="0"/>
          <w:sz w:val="24"/>
          <w:szCs w:val="24"/>
          <w:lang w:val="en-US" w:eastAsia="zh-CN" w:bidi="ar"/>
        </w:rPr>
        <w:t xml:space="preserve">, </w:t>
      </w:r>
      <w:r>
        <w:rPr>
          <w:rFonts w:hint="default" w:ascii="Times New Roman" w:hAnsi="Times New Roman" w:eastAsia="宋体" w:cs="Times New Roman"/>
          <w:b w:val="0"/>
          <w:i w:val="0"/>
          <w:caps w:val="0"/>
          <w:color w:val="333333"/>
          <w:spacing w:val="15"/>
          <w:kern w:val="0"/>
          <w:sz w:val="24"/>
          <w:szCs w:val="24"/>
          <w:lang w:val="en-US" w:eastAsia="zh-CN" w:bidi="ar"/>
        </w:rPr>
        <w:t>Chun Han</w:t>
      </w:r>
      <w:r>
        <w:rPr>
          <w:rFonts w:hint="default" w:ascii="Times New Roman" w:hAnsi="Times New Roman" w:cs="Times New Roman"/>
          <w:b w:val="0"/>
          <w:i w:val="0"/>
          <w:caps w:val="0"/>
          <w:color w:val="333333"/>
          <w:spacing w:val="15"/>
          <w:kern w:val="0"/>
          <w:sz w:val="24"/>
          <w:szCs w:val="24"/>
          <w:lang w:val="en-US" w:eastAsia="zh-CN" w:bidi="ar"/>
        </w:rPr>
        <w:t xml:space="preserve">, </w:t>
      </w:r>
      <w:r>
        <w:rPr>
          <w:rFonts w:hint="default" w:ascii="Times New Roman" w:hAnsi="Times New Roman" w:eastAsia="宋体" w:cs="Times New Roman"/>
          <w:b w:val="0"/>
          <w:i w:val="0"/>
          <w:caps w:val="0"/>
          <w:color w:val="333333"/>
          <w:spacing w:val="15"/>
          <w:kern w:val="0"/>
          <w:sz w:val="24"/>
          <w:szCs w:val="24"/>
          <w:lang w:val="en-US" w:eastAsia="zh-CN" w:bidi="ar"/>
        </w:rPr>
        <w:t>Xi Wu</w:t>
      </w:r>
      <w:r>
        <w:rPr>
          <w:rFonts w:hint="default" w:ascii="Times New Roman" w:hAnsi="Times New Roman" w:cs="Times New Roman"/>
          <w:b w:val="0"/>
          <w:i w:val="0"/>
          <w:caps w:val="0"/>
          <w:color w:val="333333"/>
          <w:spacing w:val="15"/>
          <w:kern w:val="0"/>
          <w:sz w:val="24"/>
          <w:szCs w:val="24"/>
          <w:lang w:val="en-US" w:eastAsia="zh-CN" w:bidi="ar"/>
        </w:rPr>
        <w:t xml:space="preserve">, </w:t>
      </w:r>
      <w:r>
        <w:rPr>
          <w:rFonts w:hint="default" w:ascii="Times New Roman" w:hAnsi="Times New Roman" w:eastAsia="宋体" w:cs="Times New Roman"/>
          <w:b w:val="0"/>
          <w:i w:val="0"/>
          <w:caps w:val="0"/>
          <w:color w:val="333333"/>
          <w:spacing w:val="15"/>
          <w:kern w:val="0"/>
          <w:sz w:val="24"/>
          <w:szCs w:val="24"/>
          <w:lang w:val="en-US" w:eastAsia="zh-CN" w:bidi="ar"/>
        </w:rPr>
        <w:t>Lei Wang</w:t>
      </w:r>
      <w:r>
        <w:rPr>
          <w:rFonts w:hint="default" w:ascii="Times New Roman" w:hAnsi="Times New Roman" w:cs="Times New Roman"/>
          <w:b w:val="0"/>
          <w:i w:val="0"/>
          <w:caps w:val="0"/>
          <w:color w:val="333333"/>
          <w:spacing w:val="15"/>
          <w:kern w:val="0"/>
          <w:sz w:val="24"/>
          <w:szCs w:val="24"/>
          <w:lang w:val="en-US" w:eastAsia="zh-CN" w:bidi="ar"/>
        </w:rPr>
        <w:t xml:space="preserve">, </w:t>
      </w:r>
      <w:r>
        <w:rPr>
          <w:rFonts w:hint="default" w:ascii="Times New Roman" w:hAnsi="Times New Roman" w:eastAsia="宋体" w:cs="Times New Roman"/>
          <w:b w:val="0"/>
          <w:i w:val="0"/>
          <w:caps w:val="0"/>
          <w:color w:val="333333"/>
          <w:spacing w:val="15"/>
          <w:kern w:val="0"/>
          <w:sz w:val="24"/>
          <w:szCs w:val="24"/>
          <w:lang w:val="en-US" w:eastAsia="zh-CN" w:bidi="ar"/>
        </w:rPr>
        <w:t>Yaozi Caochen</w:t>
      </w:r>
      <w:r>
        <w:rPr>
          <w:rFonts w:hint="default" w:ascii="Times New Roman" w:hAnsi="Times New Roman" w:cs="Times New Roman"/>
          <w:b w:val="0"/>
          <w:i w:val="0"/>
          <w:caps w:val="0"/>
          <w:color w:val="333333"/>
          <w:spacing w:val="15"/>
          <w:kern w:val="0"/>
          <w:sz w:val="24"/>
          <w:szCs w:val="24"/>
          <w:lang w:val="en-US" w:eastAsia="zh-CN" w:bidi="ar"/>
        </w:rPr>
        <w:t xml:space="preserve">, </w:t>
      </w:r>
      <w:r>
        <w:rPr>
          <w:rFonts w:hint="default" w:ascii="Times New Roman" w:hAnsi="Times New Roman" w:eastAsia="宋体" w:cs="Times New Roman"/>
          <w:b w:val="0"/>
          <w:i w:val="0"/>
          <w:caps w:val="0"/>
          <w:color w:val="333333"/>
          <w:spacing w:val="15"/>
          <w:kern w:val="0"/>
          <w:sz w:val="24"/>
          <w:szCs w:val="24"/>
          <w:lang w:val="en-US" w:eastAsia="zh-CN" w:bidi="ar"/>
        </w:rPr>
        <w:t>Xiaobi Jing</w:t>
      </w:r>
      <w:r>
        <w:rPr>
          <w:rFonts w:hint="default" w:ascii="Times New Roman" w:hAnsi="Times New Roman" w:eastAsia="宋体" w:cs="Times New Roman"/>
          <w:b w:val="0"/>
          <w:i w:val="0"/>
          <w:caps w:val="0"/>
          <w:color w:val="333333"/>
          <w:spacing w:val="15"/>
          <w:kern w:val="0"/>
          <w:sz w:val="24"/>
          <w:szCs w:val="24"/>
          <w:vertAlign w:val="superscript"/>
          <w:lang w:val="en-US" w:eastAsia="zh-CN" w:bidi="ar"/>
        </w:rPr>
        <w:t>*</w:t>
      </w:r>
      <w:r>
        <w:rPr>
          <w:rFonts w:hint="default" w:ascii="Times New Roman" w:hAnsi="Times New Roman" w:cs="Times New Roman"/>
          <w:b w:val="0"/>
          <w:i w:val="0"/>
          <w:caps w:val="0"/>
          <w:color w:val="333333"/>
          <w:spacing w:val="15"/>
          <w:kern w:val="0"/>
          <w:sz w:val="24"/>
          <w:szCs w:val="24"/>
          <w:lang w:val="en-US" w:eastAsia="zh-CN" w:bidi="ar"/>
        </w:rPr>
        <w:t xml:space="preserve">, </w:t>
      </w:r>
      <w:r>
        <w:rPr>
          <w:rFonts w:hint="default" w:ascii="Times New Roman" w:hAnsi="Times New Roman" w:eastAsia="宋体" w:cs="Times New Roman"/>
          <w:b w:val="0"/>
          <w:i w:val="0"/>
          <w:caps w:val="0"/>
          <w:color w:val="333333"/>
          <w:spacing w:val="15"/>
          <w:kern w:val="0"/>
          <w:sz w:val="24"/>
          <w:szCs w:val="24"/>
          <w:lang w:val="en-US" w:eastAsia="zh-CN" w:bidi="ar"/>
        </w:rPr>
        <w:t>Reversible formation of supramolecular polymer networks via orthogonal pillar[10]arene-based host–guest interactions and metal ion coordinations</w:t>
      </w:r>
      <w:r>
        <w:rPr>
          <w:rFonts w:hint="default" w:ascii="Times New Roman" w:hAnsi="Times New Roman" w:cs="Times New Roman"/>
          <w:b w:val="0"/>
          <w:i w:val="0"/>
          <w:caps w:val="0"/>
          <w:color w:val="333333"/>
          <w:spacing w:val="15"/>
          <w:kern w:val="0"/>
          <w:sz w:val="24"/>
          <w:szCs w:val="24"/>
          <w:lang w:val="en-US" w:eastAsia="zh-CN" w:bidi="ar"/>
        </w:rPr>
        <w:t xml:space="preserve">, </w:t>
      </w:r>
      <w:r>
        <w:rPr>
          <w:rFonts w:hint="default" w:ascii="Times New Roman" w:hAnsi="Times New Roman" w:eastAsia="宋体" w:cs="Times New Roman"/>
          <w:b/>
          <w:bCs/>
          <w:i/>
          <w:iCs/>
          <w:caps w:val="0"/>
          <w:color w:val="333333"/>
          <w:spacing w:val="15"/>
          <w:kern w:val="0"/>
          <w:sz w:val="24"/>
          <w:szCs w:val="24"/>
          <w:lang w:val="en-US" w:eastAsia="zh-CN" w:bidi="ar"/>
        </w:rPr>
        <w:t>Dalton Transactions</w:t>
      </w:r>
      <w:r>
        <w:rPr>
          <w:rFonts w:hint="default" w:ascii="Times New Roman" w:hAnsi="Times New Roman" w:cs="Times New Roman"/>
          <w:b w:val="0"/>
          <w:i w:val="0"/>
          <w:caps w:val="0"/>
          <w:color w:val="333333"/>
          <w:spacing w:val="15"/>
          <w:kern w:val="0"/>
          <w:sz w:val="24"/>
          <w:szCs w:val="24"/>
          <w:lang w:val="en-US" w:eastAsia="zh-CN" w:bidi="ar"/>
        </w:rPr>
        <w:t xml:space="preserve">, </w:t>
      </w:r>
      <w:r>
        <w:rPr>
          <w:rFonts w:hint="default" w:ascii="Times New Roman" w:hAnsi="Times New Roman" w:eastAsia="宋体" w:cs="Times New Roman"/>
          <w:b w:val="0"/>
          <w:i w:val="0"/>
          <w:caps w:val="0"/>
          <w:color w:val="333333"/>
          <w:spacing w:val="15"/>
          <w:kern w:val="0"/>
          <w:sz w:val="24"/>
          <w:szCs w:val="24"/>
          <w:lang w:val="en-US" w:eastAsia="zh-CN" w:bidi="ar"/>
        </w:rPr>
        <w:t>2015</w:t>
      </w:r>
      <w:r>
        <w:rPr>
          <w:rFonts w:hint="default" w:ascii="Times New Roman" w:hAnsi="Times New Roman" w:cs="Times New Roman"/>
          <w:b w:val="0"/>
          <w:i w:val="0"/>
          <w:caps w:val="0"/>
          <w:color w:val="333333"/>
          <w:spacing w:val="15"/>
          <w:kern w:val="0"/>
          <w:sz w:val="24"/>
          <w:szCs w:val="24"/>
          <w:lang w:val="en-US" w:eastAsia="zh-CN" w:bidi="ar"/>
        </w:rPr>
        <w:t xml:space="preserve">, </w:t>
      </w:r>
      <w:r>
        <w:rPr>
          <w:rFonts w:hint="default" w:ascii="Times New Roman" w:hAnsi="Times New Roman" w:eastAsia="宋体" w:cs="Times New Roman"/>
          <w:b w:val="0"/>
          <w:i w:val="0"/>
          <w:caps w:val="0"/>
          <w:color w:val="333333"/>
          <w:spacing w:val="15"/>
          <w:kern w:val="0"/>
          <w:sz w:val="24"/>
          <w:szCs w:val="24"/>
          <w:lang w:val="en-US" w:eastAsia="zh-CN" w:bidi="ar"/>
        </w:rPr>
        <w:t>44</w:t>
      </w:r>
      <w:r>
        <w:rPr>
          <w:rFonts w:hint="default" w:ascii="Times New Roman" w:hAnsi="Times New Roman" w:cs="Times New Roman"/>
          <w:b w:val="0"/>
          <w:i w:val="0"/>
          <w:caps w:val="0"/>
          <w:color w:val="333333"/>
          <w:spacing w:val="15"/>
          <w:kern w:val="0"/>
          <w:sz w:val="24"/>
          <w:szCs w:val="24"/>
          <w:lang w:val="en-US" w:eastAsia="zh-CN" w:bidi="ar"/>
        </w:rPr>
        <w:t xml:space="preserve">: </w:t>
      </w:r>
      <w:r>
        <w:rPr>
          <w:rFonts w:hint="default" w:ascii="Times New Roman" w:hAnsi="Times New Roman" w:eastAsia="宋体" w:cs="Times New Roman"/>
          <w:b w:val="0"/>
          <w:i w:val="0"/>
          <w:caps w:val="0"/>
          <w:color w:val="333333"/>
          <w:spacing w:val="15"/>
          <w:kern w:val="0"/>
          <w:sz w:val="24"/>
          <w:szCs w:val="24"/>
          <w:lang w:val="en-US" w:eastAsia="zh-CN" w:bidi="ar"/>
        </w:rPr>
        <w:t>20334~20337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Autospacing="0" w:afterAutospacing="0" w:line="240" w:lineRule="auto"/>
        <w:ind w:left="0" w:leftChars="0" w:right="0" w:rightChars="0" w:firstLine="420" w:firstLineChars="0"/>
        <w:jc w:val="both"/>
        <w:textAlignment w:val="auto"/>
        <w:outlineLvl w:val="9"/>
        <w:rPr>
          <w:rFonts w:hint="default" w:ascii="Times New Roman" w:hAnsi="Times New Roman" w:cs="Times New Roman"/>
          <w:sz w:val="24"/>
          <w:szCs w:val="24"/>
        </w:rPr>
      </w:pPr>
      <w:r>
        <w:rPr>
          <w:rFonts w:hint="default" w:ascii="Times New Roman" w:hAnsi="Times New Roman" w:eastAsia="宋体" w:cs="Times New Roman"/>
          <w:b w:val="0"/>
          <w:i w:val="0"/>
          <w:caps w:val="0"/>
          <w:color w:val="333333"/>
          <w:spacing w:val="15"/>
          <w:kern w:val="0"/>
          <w:sz w:val="24"/>
          <w:szCs w:val="24"/>
          <w:lang w:val="en-US" w:eastAsia="zh-CN" w:bidi="ar"/>
        </w:rPr>
        <w:t>(</w:t>
      </w:r>
      <w:r>
        <w:rPr>
          <w:rFonts w:hint="default" w:ascii="Times New Roman" w:hAnsi="Times New Roman" w:cs="Times New Roman"/>
          <w:b w:val="0"/>
          <w:i w:val="0"/>
          <w:caps w:val="0"/>
          <w:color w:val="333333"/>
          <w:spacing w:val="15"/>
          <w:kern w:val="0"/>
          <w:sz w:val="24"/>
          <w:szCs w:val="24"/>
          <w:lang w:val="en-US" w:eastAsia="zh-CN" w:bidi="ar"/>
        </w:rPr>
        <w:t>3</w:t>
      </w:r>
      <w:r>
        <w:rPr>
          <w:rFonts w:hint="default" w:ascii="Times New Roman" w:hAnsi="Times New Roman" w:eastAsia="宋体" w:cs="Times New Roman"/>
          <w:b w:val="0"/>
          <w:i w:val="0"/>
          <w:caps w:val="0"/>
          <w:color w:val="333333"/>
          <w:spacing w:val="15"/>
          <w:kern w:val="0"/>
          <w:sz w:val="24"/>
          <w:szCs w:val="24"/>
          <w:lang w:val="en-US" w:eastAsia="zh-CN" w:bidi="ar"/>
        </w:rPr>
        <w:t>) </w:t>
      </w:r>
      <w:r>
        <w:rPr>
          <w:rFonts w:hint="eastAsia" w:ascii="楷体" w:hAnsi="楷体" w:eastAsia="楷体" w:cs="楷体"/>
          <w:b/>
          <w:bCs/>
          <w:sz w:val="24"/>
          <w:szCs w:val="24"/>
        </w:rPr>
        <w:t>吴林韬</w:t>
      </w:r>
      <w:r>
        <w:rPr>
          <w:rFonts w:hint="eastAsia" w:ascii="楷体" w:hAnsi="楷体" w:eastAsia="楷体" w:cs="楷体"/>
          <w:sz w:val="24"/>
          <w:szCs w:val="24"/>
        </w:rPr>
        <w:t xml:space="preserve">, </w:t>
      </w:r>
      <w:r>
        <w:rPr>
          <w:rFonts w:hint="eastAsia" w:ascii="楷体" w:hAnsi="楷体" w:eastAsia="楷体" w:cs="楷体"/>
          <w:b w:val="0"/>
          <w:bCs w:val="0"/>
          <w:sz w:val="24"/>
          <w:szCs w:val="24"/>
        </w:rPr>
        <w:t>韩春</w:t>
      </w:r>
      <w:r>
        <w:rPr>
          <w:rFonts w:hint="eastAsia" w:ascii="楷体" w:hAnsi="楷体" w:eastAsia="楷体" w:cs="楷体"/>
          <w:sz w:val="24"/>
          <w:szCs w:val="24"/>
        </w:rPr>
        <w:t>, 郭朋, 霍达亮. 1,4二羰基类化合物的合成及其抗肿瘤活性研究. 长治医学院学报</w:t>
      </w:r>
      <w:r>
        <w:rPr>
          <w:rFonts w:hint="default" w:ascii="Times New Roman" w:hAnsi="Times New Roman" w:cs="Times New Roman"/>
          <w:sz w:val="24"/>
          <w:szCs w:val="24"/>
        </w:rPr>
        <w:t>, 2016</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30(2): 81-84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Autospacing="0" w:afterAutospacing="0" w:line="240" w:lineRule="auto"/>
        <w:ind w:left="0" w:leftChars="0" w:right="0" w:rightChars="0" w:firstLine="420" w:firstLineChars="0"/>
        <w:jc w:val="both"/>
        <w:textAlignment w:val="auto"/>
        <w:outlineLvl w:val="9"/>
        <w:rPr>
          <w:rFonts w:hint="default" w:ascii="Times New Roman" w:hAnsi="Times New Roman" w:eastAsia="楷体" w:cs="Times New Roman"/>
          <w:sz w:val="24"/>
          <w:szCs w:val="24"/>
        </w:rPr>
      </w:pPr>
      <w:r>
        <w:rPr>
          <w:rFonts w:hint="default" w:ascii="Times New Roman" w:hAnsi="Times New Roman" w:eastAsia="宋体" w:cs="Times New Roman"/>
          <w:b w:val="0"/>
          <w:i w:val="0"/>
          <w:caps w:val="0"/>
          <w:color w:val="333333"/>
          <w:spacing w:val="15"/>
          <w:kern w:val="0"/>
          <w:sz w:val="24"/>
          <w:szCs w:val="24"/>
          <w:lang w:val="en-US" w:eastAsia="zh-CN" w:bidi="ar"/>
        </w:rPr>
        <w:t>(</w:t>
      </w:r>
      <w:r>
        <w:rPr>
          <w:rFonts w:hint="default" w:ascii="Times New Roman" w:hAnsi="Times New Roman" w:cs="Times New Roman"/>
          <w:b w:val="0"/>
          <w:i w:val="0"/>
          <w:caps w:val="0"/>
          <w:color w:val="333333"/>
          <w:spacing w:val="15"/>
          <w:kern w:val="0"/>
          <w:sz w:val="24"/>
          <w:szCs w:val="24"/>
          <w:lang w:val="en-US" w:eastAsia="zh-CN" w:bidi="ar"/>
        </w:rPr>
        <w:t>4</w:t>
      </w:r>
      <w:r>
        <w:rPr>
          <w:rFonts w:hint="default" w:ascii="Times New Roman" w:hAnsi="Times New Roman" w:eastAsia="宋体" w:cs="Times New Roman"/>
          <w:b w:val="0"/>
          <w:i w:val="0"/>
          <w:caps w:val="0"/>
          <w:color w:val="333333"/>
          <w:spacing w:val="15"/>
          <w:kern w:val="0"/>
          <w:sz w:val="24"/>
          <w:szCs w:val="24"/>
          <w:lang w:val="en-US" w:eastAsia="zh-CN" w:bidi="ar"/>
        </w:rPr>
        <w:t>) </w:t>
      </w:r>
      <w:r>
        <w:rPr>
          <w:rFonts w:hint="default" w:ascii="Times New Roman" w:hAnsi="Times New Roman" w:eastAsia="楷体" w:cs="Times New Roman"/>
          <w:b/>
          <w:sz w:val="24"/>
          <w:szCs w:val="24"/>
          <w:u w:val="single"/>
        </w:rPr>
        <w:t>Lin-tao Wu</w:t>
      </w:r>
      <w:r>
        <w:rPr>
          <w:rFonts w:hint="default" w:ascii="Times New Roman" w:hAnsi="Times New Roman" w:eastAsia="楷体" w:cs="Times New Roman"/>
          <w:sz w:val="24"/>
          <w:szCs w:val="24"/>
          <w:u w:val="single"/>
          <w:vertAlign w:val="superscript"/>
        </w:rPr>
        <w:t>1</w:t>
      </w:r>
      <w:r>
        <w:rPr>
          <w:rFonts w:hint="default" w:ascii="Times New Roman" w:hAnsi="Times New Roman" w:eastAsia="楷体" w:cs="Times New Roman"/>
          <w:sz w:val="24"/>
          <w:szCs w:val="24"/>
        </w:rPr>
        <w:t>,Xiao-bi Jin</w:t>
      </w:r>
      <w:bookmarkStart w:id="4" w:name="_GoBack"/>
      <w:bookmarkEnd w:id="4"/>
      <w:r>
        <w:rPr>
          <w:rFonts w:hint="default" w:ascii="Times New Roman" w:hAnsi="Times New Roman" w:eastAsia="楷体" w:cs="Times New Roman"/>
          <w:sz w:val="24"/>
          <w:szCs w:val="24"/>
        </w:rPr>
        <w:t>g</w:t>
      </w:r>
      <w:r>
        <w:rPr>
          <w:rFonts w:hint="default" w:ascii="Times New Roman" w:hAnsi="Times New Roman" w:eastAsia="楷体" w:cs="Times New Roman"/>
          <w:sz w:val="24"/>
          <w:szCs w:val="24"/>
          <w:vertAlign w:val="superscript"/>
        </w:rPr>
        <w:t>1</w:t>
      </w:r>
      <w:r>
        <w:rPr>
          <w:rFonts w:hint="default" w:ascii="Times New Roman" w:hAnsi="Times New Roman" w:eastAsia="楷体" w:cs="Times New Roman"/>
          <w:sz w:val="24"/>
          <w:szCs w:val="24"/>
        </w:rPr>
        <w:t>*,Ming Lin</w:t>
      </w:r>
      <w:r>
        <w:rPr>
          <w:rFonts w:hint="default" w:ascii="Times New Roman" w:hAnsi="Times New Roman" w:eastAsia="楷体" w:cs="Times New Roman"/>
          <w:sz w:val="24"/>
          <w:szCs w:val="24"/>
          <w:vertAlign w:val="superscript"/>
        </w:rPr>
        <w:t>1</w:t>
      </w:r>
      <w:r>
        <w:rPr>
          <w:rFonts w:hint="default" w:ascii="Times New Roman" w:hAnsi="Times New Roman" w:eastAsia="楷体" w:cs="Times New Roman"/>
          <w:sz w:val="24"/>
          <w:szCs w:val="24"/>
        </w:rPr>
        <w:t xml:space="preserve"> ,Qing Wang, Xiao-xin Bi  Synthesis of di(6-aminouracil-5-yl)-arylmethane: a new product of the reaction of 6-aminouracil with aldehyde. </w:t>
      </w:r>
      <w:r>
        <w:rPr>
          <w:rFonts w:hint="default" w:ascii="Times New Roman" w:hAnsi="Times New Roman" w:eastAsia="楷体" w:cs="Times New Roman"/>
          <w:b/>
          <w:i/>
          <w:iCs/>
          <w:sz w:val="24"/>
          <w:szCs w:val="24"/>
        </w:rPr>
        <w:t>Synthetic Communications.</w:t>
      </w:r>
      <w:r>
        <w:rPr>
          <w:rFonts w:hint="default" w:ascii="Times New Roman" w:hAnsi="Times New Roman" w:eastAsia="楷体" w:cs="Times New Roman"/>
          <w:sz w:val="24"/>
          <w:szCs w:val="24"/>
        </w:rPr>
        <w:t xml:space="preserve"> 2012,42(6).849-857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Autospacing="0" w:afterAutospacing="0" w:line="240" w:lineRule="auto"/>
        <w:ind w:left="0" w:leftChars="0" w:right="0" w:rightChars="0" w:firstLine="420" w:firstLineChars="0"/>
        <w:jc w:val="both"/>
        <w:textAlignment w:val="auto"/>
        <w:outlineLvl w:val="9"/>
        <w:rPr>
          <w:rFonts w:hint="default" w:ascii="Times New Roman" w:hAnsi="Times New Roman" w:eastAsia="楷体" w:cs="Times New Roman"/>
          <w:kern w:val="0"/>
          <w:sz w:val="24"/>
          <w:szCs w:val="24"/>
        </w:rPr>
      </w:pPr>
      <w:r>
        <w:rPr>
          <w:rFonts w:hint="default" w:ascii="Times New Roman" w:hAnsi="Times New Roman" w:eastAsia="宋体" w:cs="Times New Roman"/>
          <w:b w:val="0"/>
          <w:i w:val="0"/>
          <w:caps w:val="0"/>
          <w:color w:val="333333"/>
          <w:spacing w:val="15"/>
          <w:kern w:val="0"/>
          <w:sz w:val="24"/>
          <w:szCs w:val="24"/>
          <w:lang w:val="en-US" w:eastAsia="zh-CN" w:bidi="ar"/>
        </w:rPr>
        <w:t>(</w:t>
      </w:r>
      <w:r>
        <w:rPr>
          <w:rFonts w:hint="default" w:ascii="Times New Roman" w:hAnsi="Times New Roman" w:cs="Times New Roman"/>
          <w:b w:val="0"/>
          <w:i w:val="0"/>
          <w:caps w:val="0"/>
          <w:color w:val="333333"/>
          <w:spacing w:val="15"/>
          <w:kern w:val="0"/>
          <w:sz w:val="24"/>
          <w:szCs w:val="24"/>
          <w:lang w:val="en-US" w:eastAsia="zh-CN" w:bidi="ar"/>
        </w:rPr>
        <w:t>5</w:t>
      </w:r>
      <w:r>
        <w:rPr>
          <w:rFonts w:hint="default" w:ascii="Times New Roman" w:hAnsi="Times New Roman" w:eastAsia="宋体" w:cs="Times New Roman"/>
          <w:b w:val="0"/>
          <w:i w:val="0"/>
          <w:caps w:val="0"/>
          <w:color w:val="333333"/>
          <w:spacing w:val="15"/>
          <w:kern w:val="0"/>
          <w:sz w:val="24"/>
          <w:szCs w:val="24"/>
          <w:lang w:val="en-US" w:eastAsia="zh-CN" w:bidi="ar"/>
        </w:rPr>
        <w:t>) </w:t>
      </w:r>
      <w:r>
        <w:rPr>
          <w:rFonts w:hint="default" w:ascii="Times New Roman" w:hAnsi="Times New Roman" w:eastAsia="楷体" w:cs="Times New Roman"/>
          <w:sz w:val="24"/>
          <w:szCs w:val="24"/>
        </w:rPr>
        <w:t>Xiao-xin Bi</w:t>
      </w:r>
      <w:r>
        <w:rPr>
          <w:rFonts w:hint="default" w:ascii="Times New Roman" w:hAnsi="Times New Roman" w:eastAsia="楷体" w:cs="Times New Roman"/>
          <w:sz w:val="24"/>
          <w:szCs w:val="24"/>
          <w:vertAlign w:val="superscript"/>
        </w:rPr>
        <w:t>1</w:t>
      </w:r>
      <w:r>
        <w:rPr>
          <w:rFonts w:hint="default" w:ascii="Times New Roman" w:hAnsi="Times New Roman" w:eastAsia="楷体" w:cs="Times New Roman"/>
          <w:sz w:val="24"/>
          <w:szCs w:val="24"/>
        </w:rPr>
        <w:t xml:space="preserve">, </w:t>
      </w:r>
      <w:r>
        <w:rPr>
          <w:rFonts w:hint="default" w:ascii="Times New Roman" w:hAnsi="Times New Roman" w:eastAsia="楷体" w:cs="Times New Roman"/>
          <w:b/>
          <w:sz w:val="24"/>
          <w:szCs w:val="24"/>
          <w:u w:val="single"/>
        </w:rPr>
        <w:t>Lin-tao Wu</w:t>
      </w:r>
      <w:r>
        <w:rPr>
          <w:rFonts w:hint="default" w:ascii="Times New Roman" w:hAnsi="Times New Roman" w:eastAsia="楷体" w:cs="Times New Roman"/>
          <w:b/>
          <w:sz w:val="24"/>
          <w:szCs w:val="24"/>
          <w:u w:val="single"/>
          <w:vertAlign w:val="superscript"/>
        </w:rPr>
        <w:t>1</w:t>
      </w:r>
      <w:r>
        <w:rPr>
          <w:rFonts w:hint="default" w:ascii="Times New Roman" w:hAnsi="Times New Roman" w:eastAsia="楷体" w:cs="Times New Roman"/>
          <w:sz w:val="24"/>
          <w:szCs w:val="24"/>
        </w:rPr>
        <w:t>, Chaoguo Yan</w:t>
      </w:r>
      <w:r>
        <w:rPr>
          <w:rFonts w:hint="default" w:ascii="Times New Roman" w:hAnsi="Times New Roman" w:eastAsia="楷体" w:cs="Times New Roman"/>
          <w:sz w:val="24"/>
          <w:szCs w:val="24"/>
          <w:vertAlign w:val="superscript"/>
        </w:rPr>
        <w:t>1</w:t>
      </w:r>
      <w:r>
        <w:rPr>
          <w:rFonts w:hint="default" w:ascii="Times New Roman" w:hAnsi="Times New Roman" w:eastAsia="楷体" w:cs="Times New Roman"/>
          <w:sz w:val="24"/>
          <w:szCs w:val="24"/>
        </w:rPr>
        <w:t>, Xiaobi Jing</w:t>
      </w:r>
      <w:r>
        <w:rPr>
          <w:rFonts w:hint="default" w:ascii="Times New Roman" w:hAnsi="Times New Roman" w:eastAsia="楷体" w:cs="Times New Roman"/>
          <w:sz w:val="24"/>
          <w:szCs w:val="24"/>
          <w:vertAlign w:val="superscript"/>
        </w:rPr>
        <w:t>1</w:t>
      </w:r>
      <w:r>
        <w:rPr>
          <w:rStyle w:val="7"/>
          <w:rFonts w:hint="default" w:ascii="Times New Roman" w:hAnsi="Times New Roman" w:eastAsia="楷体" w:cs="Times New Roman"/>
          <w:sz w:val="24"/>
          <w:szCs w:val="24"/>
        </w:rPr>
        <w:footnoteReference w:id="0" w:customMarkFollows="1"/>
        <w:t>*</w:t>
      </w:r>
      <w:r>
        <w:rPr>
          <w:rFonts w:hint="default" w:ascii="Times New Roman" w:hAnsi="Times New Roman" w:eastAsia="楷体" w:cs="Times New Roman"/>
          <w:sz w:val="24"/>
          <w:szCs w:val="24"/>
        </w:rPr>
        <w:t>, Hongxiang Zhu</w:t>
      </w:r>
      <w:r>
        <w:rPr>
          <w:rFonts w:hint="default" w:ascii="Times New Roman" w:hAnsi="Times New Roman" w:eastAsia="楷体" w:cs="Times New Roman"/>
          <w:sz w:val="24"/>
          <w:szCs w:val="24"/>
          <w:vertAlign w:val="superscript"/>
        </w:rPr>
        <w:t>2</w:t>
      </w:r>
      <w:r>
        <w:rPr>
          <w:rFonts w:hint="default" w:ascii="Times New Roman" w:hAnsi="Times New Roman" w:eastAsia="楷体" w:cs="Times New Roman"/>
          <w:sz w:val="24"/>
          <w:szCs w:val="24"/>
        </w:rPr>
        <w:t xml:space="preserve"> </w:t>
      </w:r>
      <w:r>
        <w:rPr>
          <w:rFonts w:hint="default" w:ascii="Times New Roman" w:hAnsi="Times New Roman" w:eastAsia="楷体" w:cs="Times New Roman"/>
          <w:kern w:val="0"/>
          <w:sz w:val="24"/>
          <w:szCs w:val="24"/>
        </w:rPr>
        <w:t xml:space="preserve">. </w:t>
      </w:r>
      <w:r>
        <w:rPr>
          <w:rFonts w:hint="default" w:ascii="Times New Roman" w:hAnsi="Times New Roman" w:eastAsia="楷体" w:cs="Times New Roman"/>
          <w:bCs/>
          <w:kern w:val="0"/>
          <w:sz w:val="24"/>
          <w:szCs w:val="24"/>
        </w:rPr>
        <w:t xml:space="preserve">One-pot synthesis benzils from aldehydes via NHC-catalyzed benzoin dimerizationunder metal-free conditions </w:t>
      </w:r>
      <w:r>
        <w:rPr>
          <w:rFonts w:hint="default" w:ascii="Times New Roman" w:hAnsi="Times New Roman" w:eastAsia="楷体" w:cs="Times New Roman"/>
          <w:kern w:val="0"/>
          <w:sz w:val="24"/>
          <w:szCs w:val="24"/>
        </w:rPr>
        <w:t xml:space="preserve">in water </w:t>
      </w:r>
      <w:r>
        <w:rPr>
          <w:rFonts w:hint="default" w:ascii="Times New Roman" w:hAnsi="Times New Roman" w:eastAsia="楷体" w:cs="Times New Roman"/>
          <w:b/>
          <w:i/>
          <w:kern w:val="0"/>
          <w:sz w:val="24"/>
          <w:szCs w:val="24"/>
        </w:rPr>
        <w:t>J. Chil. Chem. Soc.,</w:t>
      </w:r>
      <w:r>
        <w:rPr>
          <w:rFonts w:hint="default" w:ascii="Times New Roman" w:hAnsi="Times New Roman" w:eastAsia="楷体" w:cs="Times New Roman"/>
          <w:kern w:val="0"/>
          <w:sz w:val="24"/>
          <w:szCs w:val="24"/>
        </w:rPr>
        <w:t xml:space="preserve"> 56, Nº 1 (2011)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Autospacing="0" w:afterAutospacing="0" w:line="240" w:lineRule="auto"/>
        <w:ind w:left="0" w:leftChars="0" w:right="0" w:rightChars="0" w:firstLine="420" w:firstLineChars="0"/>
        <w:jc w:val="both"/>
        <w:textAlignment w:val="auto"/>
        <w:outlineLvl w:val="9"/>
        <w:rPr>
          <w:rFonts w:hint="default" w:ascii="Times New Roman" w:hAnsi="Times New Roman" w:eastAsia="楷体" w:cs="Times New Roman"/>
          <w:sz w:val="24"/>
          <w:szCs w:val="24"/>
        </w:rPr>
      </w:pPr>
      <w:r>
        <w:rPr>
          <w:rFonts w:hint="default" w:ascii="Times New Roman" w:hAnsi="Times New Roman" w:eastAsia="宋体" w:cs="Times New Roman"/>
          <w:b w:val="0"/>
          <w:i w:val="0"/>
          <w:caps w:val="0"/>
          <w:color w:val="333333"/>
          <w:spacing w:val="15"/>
          <w:kern w:val="0"/>
          <w:sz w:val="24"/>
          <w:szCs w:val="24"/>
          <w:lang w:val="en-US" w:eastAsia="zh-CN" w:bidi="ar"/>
        </w:rPr>
        <w:t>(</w:t>
      </w:r>
      <w:r>
        <w:rPr>
          <w:rFonts w:hint="default" w:ascii="Times New Roman" w:hAnsi="Times New Roman" w:cs="Times New Roman"/>
          <w:b w:val="0"/>
          <w:i w:val="0"/>
          <w:caps w:val="0"/>
          <w:color w:val="333333"/>
          <w:spacing w:val="15"/>
          <w:kern w:val="0"/>
          <w:sz w:val="24"/>
          <w:szCs w:val="24"/>
          <w:lang w:val="en-US" w:eastAsia="zh-CN" w:bidi="ar"/>
        </w:rPr>
        <w:t>6</w:t>
      </w:r>
      <w:r>
        <w:rPr>
          <w:rFonts w:hint="default" w:ascii="Times New Roman" w:hAnsi="Times New Roman" w:eastAsia="宋体" w:cs="Times New Roman"/>
          <w:b w:val="0"/>
          <w:i w:val="0"/>
          <w:caps w:val="0"/>
          <w:color w:val="333333"/>
          <w:spacing w:val="15"/>
          <w:kern w:val="0"/>
          <w:sz w:val="24"/>
          <w:szCs w:val="24"/>
          <w:lang w:val="en-US" w:eastAsia="zh-CN" w:bidi="ar"/>
        </w:rPr>
        <w:t>) </w:t>
      </w:r>
      <w:r>
        <w:rPr>
          <w:rFonts w:hint="default" w:ascii="Times New Roman" w:hAnsi="Times New Roman" w:eastAsia="楷体" w:cs="Times New Roman"/>
          <w:sz w:val="24"/>
          <w:szCs w:val="24"/>
        </w:rPr>
        <w:t>Xiao-bi Jing</w:t>
      </w:r>
      <w:r>
        <w:rPr>
          <w:rFonts w:hint="default" w:ascii="Times New Roman" w:hAnsi="Times New Roman" w:eastAsia="楷体" w:cs="Times New Roman"/>
          <w:sz w:val="24"/>
          <w:szCs w:val="24"/>
          <w:vertAlign w:val="superscript"/>
        </w:rPr>
        <w:t>1</w:t>
      </w:r>
      <w:r>
        <w:rPr>
          <w:rStyle w:val="7"/>
          <w:rFonts w:hint="default" w:ascii="Times New Roman" w:hAnsi="Times New Roman" w:eastAsia="楷体" w:cs="Times New Roman"/>
          <w:sz w:val="24"/>
          <w:szCs w:val="24"/>
        </w:rPr>
        <w:footnoteReference w:id="1" w:customMarkFollows="1"/>
        <w:t>*</w:t>
      </w:r>
      <w:r>
        <w:rPr>
          <w:rFonts w:hint="default" w:ascii="Times New Roman" w:hAnsi="Times New Roman" w:eastAsia="楷体" w:cs="Times New Roman"/>
          <w:sz w:val="24"/>
          <w:szCs w:val="24"/>
        </w:rPr>
        <w:t>, Zhen li</w:t>
      </w:r>
      <w:r>
        <w:rPr>
          <w:rFonts w:hint="default" w:ascii="Times New Roman" w:hAnsi="Times New Roman" w:eastAsia="楷体" w:cs="Times New Roman"/>
          <w:sz w:val="24"/>
          <w:szCs w:val="24"/>
          <w:vertAlign w:val="superscript"/>
        </w:rPr>
        <w:t>2</w:t>
      </w:r>
      <w:r>
        <w:rPr>
          <w:rFonts w:hint="default" w:ascii="Times New Roman" w:hAnsi="Times New Roman" w:eastAsia="楷体" w:cs="Times New Roman"/>
          <w:sz w:val="24"/>
          <w:szCs w:val="24"/>
        </w:rPr>
        <w:t xml:space="preserve">, </w:t>
      </w:r>
      <w:r>
        <w:rPr>
          <w:rFonts w:hint="default" w:ascii="Times New Roman" w:hAnsi="Times New Roman" w:eastAsia="楷体" w:cs="Times New Roman"/>
          <w:b/>
          <w:sz w:val="24"/>
          <w:szCs w:val="24"/>
          <w:u w:val="single"/>
        </w:rPr>
        <w:t>Lin-tao Wu</w:t>
      </w:r>
      <w:r>
        <w:rPr>
          <w:rFonts w:hint="default" w:ascii="Times New Roman" w:hAnsi="Times New Roman" w:eastAsia="楷体" w:cs="Times New Roman"/>
          <w:b/>
          <w:sz w:val="24"/>
          <w:szCs w:val="24"/>
          <w:u w:val="single"/>
          <w:vertAlign w:val="superscript"/>
        </w:rPr>
        <w:t>1</w:t>
      </w:r>
      <w:r>
        <w:rPr>
          <w:rFonts w:hint="default" w:ascii="Times New Roman" w:hAnsi="Times New Roman" w:eastAsia="楷体" w:cs="Times New Roman"/>
          <w:sz w:val="24"/>
          <w:szCs w:val="24"/>
        </w:rPr>
        <w:t>, Xin Pan</w:t>
      </w:r>
      <w:r>
        <w:rPr>
          <w:rFonts w:hint="default" w:ascii="Times New Roman" w:hAnsi="Times New Roman" w:eastAsia="楷体" w:cs="Times New Roman"/>
          <w:sz w:val="24"/>
          <w:szCs w:val="24"/>
          <w:vertAlign w:val="superscript"/>
        </w:rPr>
        <w:t>1</w:t>
      </w:r>
      <w:r>
        <w:rPr>
          <w:rFonts w:hint="default" w:ascii="Times New Roman" w:hAnsi="Times New Roman" w:eastAsia="楷体" w:cs="Times New Roman"/>
          <w:sz w:val="24"/>
          <w:szCs w:val="24"/>
        </w:rPr>
        <w:t>. Zn(OAc)</w:t>
      </w:r>
      <w:r>
        <w:rPr>
          <w:rFonts w:hint="default" w:ascii="Times New Roman" w:hAnsi="Times New Roman" w:eastAsia="楷体" w:cs="Times New Roman"/>
          <w:sz w:val="24"/>
          <w:szCs w:val="24"/>
          <w:vertAlign w:val="subscript"/>
        </w:rPr>
        <w:t>2</w:t>
      </w:r>
      <w:r>
        <w:rPr>
          <w:rFonts w:hint="default" w:ascii="Times New Roman" w:hAnsi="Times New Roman" w:eastAsia="楷体" w:cs="Times New Roman"/>
          <w:sz w:val="24"/>
          <w:szCs w:val="24"/>
        </w:rPr>
        <w:t xml:space="preserve"> catalyzed synthesis of substituted thieno[2,3-d]pyrimidin-4(3H)-one under microwave irradiation.</w:t>
      </w:r>
      <w:r>
        <w:rPr>
          <w:rFonts w:hint="default" w:ascii="Times New Roman" w:hAnsi="Times New Roman" w:eastAsia="楷体" w:cs="Times New Roman"/>
          <w:i/>
          <w:iCs/>
          <w:sz w:val="24"/>
          <w:szCs w:val="24"/>
        </w:rPr>
        <w:t xml:space="preserve"> </w:t>
      </w:r>
      <w:r>
        <w:rPr>
          <w:rFonts w:hint="default" w:ascii="Times New Roman" w:hAnsi="Times New Roman" w:eastAsia="楷体" w:cs="Times New Roman"/>
          <w:b/>
          <w:i/>
          <w:iCs/>
          <w:sz w:val="24"/>
          <w:szCs w:val="24"/>
        </w:rPr>
        <w:t>Journal of Iranian Chemical Society</w:t>
      </w:r>
      <w:r>
        <w:rPr>
          <w:rFonts w:hint="default" w:ascii="Times New Roman" w:hAnsi="Times New Roman" w:eastAsia="楷体" w:cs="Times New Roman"/>
          <w:b/>
          <w:sz w:val="24"/>
          <w:szCs w:val="24"/>
        </w:rPr>
        <w:t xml:space="preserve">. </w:t>
      </w:r>
      <w:r>
        <w:rPr>
          <w:rFonts w:hint="default" w:ascii="Times New Roman" w:hAnsi="Times New Roman" w:eastAsia="楷体" w:cs="Times New Roman"/>
          <w:sz w:val="24"/>
          <w:szCs w:val="24"/>
        </w:rPr>
        <w:t>2011, 8(1), pp107-114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Autospacing="0" w:afterAutospacing="0" w:line="240" w:lineRule="auto"/>
        <w:ind w:left="0" w:leftChars="0" w:right="0" w:rightChars="0" w:firstLine="420" w:firstLineChars="0"/>
        <w:jc w:val="both"/>
        <w:textAlignment w:val="auto"/>
        <w:outlineLvl w:val="9"/>
        <w:rPr>
          <w:rFonts w:hint="default" w:ascii="Times New Roman" w:hAnsi="Times New Roman" w:eastAsia="楷体" w:cs="Times New Roman"/>
          <w:sz w:val="24"/>
          <w:szCs w:val="24"/>
        </w:rPr>
      </w:pPr>
      <w:r>
        <w:rPr>
          <w:rFonts w:hint="default" w:ascii="Times New Roman" w:hAnsi="Times New Roman" w:eastAsia="宋体" w:cs="Times New Roman"/>
          <w:b w:val="0"/>
          <w:i w:val="0"/>
          <w:caps w:val="0"/>
          <w:color w:val="333333"/>
          <w:spacing w:val="15"/>
          <w:kern w:val="0"/>
          <w:sz w:val="24"/>
          <w:szCs w:val="24"/>
          <w:lang w:val="en-US" w:eastAsia="zh-CN" w:bidi="ar"/>
        </w:rPr>
        <w:t>(</w:t>
      </w:r>
      <w:r>
        <w:rPr>
          <w:rFonts w:hint="default" w:ascii="Times New Roman" w:hAnsi="Times New Roman" w:cs="Times New Roman"/>
          <w:b w:val="0"/>
          <w:i w:val="0"/>
          <w:caps w:val="0"/>
          <w:color w:val="333333"/>
          <w:spacing w:val="15"/>
          <w:kern w:val="0"/>
          <w:sz w:val="24"/>
          <w:szCs w:val="24"/>
          <w:lang w:val="en-US" w:eastAsia="zh-CN" w:bidi="ar"/>
        </w:rPr>
        <w:t>7</w:t>
      </w:r>
      <w:r>
        <w:rPr>
          <w:rFonts w:hint="default" w:ascii="Times New Roman" w:hAnsi="Times New Roman" w:eastAsia="宋体" w:cs="Times New Roman"/>
          <w:b w:val="0"/>
          <w:i w:val="0"/>
          <w:caps w:val="0"/>
          <w:color w:val="333333"/>
          <w:spacing w:val="15"/>
          <w:kern w:val="0"/>
          <w:sz w:val="24"/>
          <w:szCs w:val="24"/>
          <w:lang w:val="en-US" w:eastAsia="zh-CN" w:bidi="ar"/>
        </w:rPr>
        <w:t>) </w:t>
      </w:r>
      <w:r>
        <w:rPr>
          <w:rFonts w:hint="default" w:ascii="Times New Roman" w:hAnsi="Times New Roman" w:eastAsia="楷体" w:cs="Times New Roman"/>
          <w:sz w:val="24"/>
          <w:szCs w:val="24"/>
        </w:rPr>
        <w:t>水相中安息香酮的合成方法</w:t>
      </w:r>
      <w:r>
        <w:rPr>
          <w:rFonts w:hint="default" w:ascii="Times New Roman" w:hAnsi="Times New Roman" w:eastAsia="楷体" w:cs="Times New Roman"/>
          <w:sz w:val="24"/>
          <w:szCs w:val="24"/>
        </w:rPr>
        <w:t xml:space="preserve">  </w:t>
      </w:r>
      <w:r>
        <w:rPr>
          <w:rFonts w:hint="default" w:ascii="Times New Roman" w:hAnsi="Times New Roman" w:eastAsia="楷体" w:cs="Times New Roman"/>
          <w:sz w:val="24"/>
          <w:szCs w:val="24"/>
        </w:rPr>
        <w:t>景崤壁；</w:t>
      </w:r>
      <w:r>
        <w:rPr>
          <w:rFonts w:hint="default" w:ascii="Times New Roman" w:hAnsi="Times New Roman" w:eastAsia="楷体" w:cs="Times New Roman"/>
          <w:b/>
          <w:sz w:val="24"/>
          <w:szCs w:val="24"/>
        </w:rPr>
        <w:t>吴林韬</w:t>
      </w:r>
      <w:r>
        <w:rPr>
          <w:rFonts w:hint="default" w:ascii="Times New Roman" w:hAnsi="Times New Roman" w:eastAsia="楷体" w:cs="Times New Roman"/>
          <w:sz w:val="24"/>
          <w:szCs w:val="24"/>
        </w:rPr>
        <w:t>；景希伟；毕晓昕</w:t>
      </w:r>
      <w:r>
        <w:rPr>
          <w:rFonts w:hint="default" w:ascii="Times New Roman" w:hAnsi="Times New Roman" w:eastAsia="楷体" w:cs="Times New Roman"/>
          <w:sz w:val="24"/>
          <w:szCs w:val="24"/>
        </w:rPr>
        <w:t xml:space="preserve"> </w:t>
      </w:r>
      <w:r>
        <w:rPr>
          <w:rFonts w:hint="default" w:ascii="Times New Roman" w:hAnsi="Times New Roman" w:eastAsia="楷体" w:cs="Times New Roman"/>
          <w:sz w:val="24"/>
          <w:szCs w:val="24"/>
        </w:rPr>
        <w:t>专利公开号</w:t>
      </w:r>
      <w:r>
        <w:rPr>
          <w:rFonts w:hint="default" w:ascii="Times New Roman" w:hAnsi="Times New Roman" w:eastAsia="楷体" w:cs="Times New Roman"/>
          <w:sz w:val="24"/>
          <w:szCs w:val="24"/>
        </w:rPr>
        <w:t xml:space="preserve">:CN101774900A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Autospacing="0" w:afterAutospacing="0" w:line="240" w:lineRule="auto"/>
        <w:ind w:left="0" w:leftChars="0" w:right="0" w:rightChars="0" w:firstLine="420" w:firstLineChars="0"/>
        <w:jc w:val="both"/>
        <w:textAlignment w:val="auto"/>
        <w:outlineLvl w:val="9"/>
        <w:rPr>
          <w:rFonts w:hint="default" w:ascii="Times New Roman" w:hAnsi="Times New Roman" w:eastAsia="楷体" w:cs="Times New Roman"/>
          <w:sz w:val="24"/>
          <w:szCs w:val="24"/>
        </w:rPr>
      </w:pPr>
      <w:r>
        <w:rPr>
          <w:rFonts w:hint="default" w:ascii="Times New Roman" w:hAnsi="Times New Roman" w:eastAsia="宋体" w:cs="Times New Roman"/>
          <w:b w:val="0"/>
          <w:i w:val="0"/>
          <w:caps w:val="0"/>
          <w:color w:val="333333"/>
          <w:spacing w:val="15"/>
          <w:kern w:val="0"/>
          <w:sz w:val="24"/>
          <w:szCs w:val="24"/>
          <w:lang w:val="en-US" w:eastAsia="zh-CN" w:bidi="ar"/>
        </w:rPr>
        <w:t>(</w:t>
      </w:r>
      <w:r>
        <w:rPr>
          <w:rFonts w:hint="default" w:ascii="Times New Roman" w:hAnsi="Times New Roman" w:cs="Times New Roman"/>
          <w:b w:val="0"/>
          <w:i w:val="0"/>
          <w:caps w:val="0"/>
          <w:color w:val="333333"/>
          <w:spacing w:val="15"/>
          <w:kern w:val="0"/>
          <w:sz w:val="24"/>
          <w:szCs w:val="24"/>
          <w:lang w:val="en-US" w:eastAsia="zh-CN" w:bidi="ar"/>
        </w:rPr>
        <w:t>8</w:t>
      </w:r>
      <w:r>
        <w:rPr>
          <w:rFonts w:hint="default" w:ascii="Times New Roman" w:hAnsi="Times New Roman" w:eastAsia="宋体" w:cs="Times New Roman"/>
          <w:b w:val="0"/>
          <w:i w:val="0"/>
          <w:caps w:val="0"/>
          <w:color w:val="333333"/>
          <w:spacing w:val="15"/>
          <w:kern w:val="0"/>
          <w:sz w:val="24"/>
          <w:szCs w:val="24"/>
          <w:lang w:val="en-US" w:eastAsia="zh-CN" w:bidi="ar"/>
        </w:rPr>
        <w:t>) </w:t>
      </w:r>
      <w:r>
        <w:rPr>
          <w:rFonts w:hint="default" w:ascii="Times New Roman" w:hAnsi="Times New Roman" w:eastAsia="楷体" w:cs="Times New Roman"/>
          <w:sz w:val="24"/>
          <w:szCs w:val="24"/>
        </w:rPr>
        <w:t>多取代呋喃类药物分子的合成方法</w:t>
      </w:r>
      <w:r>
        <w:rPr>
          <w:rFonts w:hint="default" w:ascii="Times New Roman" w:hAnsi="Times New Roman" w:eastAsia="楷体" w:cs="Times New Roman"/>
          <w:sz w:val="24"/>
          <w:szCs w:val="24"/>
        </w:rPr>
        <w:t xml:space="preserve">   </w:t>
      </w:r>
      <w:r>
        <w:rPr>
          <w:rFonts w:hint="default" w:ascii="Times New Roman" w:hAnsi="Times New Roman" w:eastAsia="楷体" w:cs="Times New Roman"/>
          <w:sz w:val="24"/>
          <w:szCs w:val="24"/>
        </w:rPr>
        <w:t>景崤壁；</w:t>
      </w:r>
      <w:r>
        <w:rPr>
          <w:rFonts w:hint="default" w:ascii="Times New Roman" w:hAnsi="Times New Roman" w:eastAsia="楷体" w:cs="Times New Roman"/>
          <w:b/>
          <w:sz w:val="24"/>
          <w:szCs w:val="24"/>
        </w:rPr>
        <w:t>吴林韬</w:t>
      </w:r>
      <w:r>
        <w:rPr>
          <w:rFonts w:hint="default" w:ascii="Times New Roman" w:hAnsi="Times New Roman" w:eastAsia="楷体" w:cs="Times New Roman"/>
          <w:sz w:val="24"/>
          <w:szCs w:val="24"/>
        </w:rPr>
        <w:t>；吴磊；朱艳</w:t>
      </w:r>
      <w:r>
        <w:rPr>
          <w:rFonts w:hint="default" w:ascii="Times New Roman" w:hAnsi="Times New Roman" w:eastAsia="楷体" w:cs="Times New Roman"/>
          <w:sz w:val="24"/>
          <w:szCs w:val="24"/>
        </w:rPr>
        <w:t xml:space="preserve"> </w:t>
      </w:r>
      <w:r>
        <w:rPr>
          <w:rFonts w:hint="default" w:ascii="Times New Roman" w:hAnsi="Times New Roman" w:eastAsia="楷体" w:cs="Times New Roman"/>
          <w:sz w:val="24"/>
          <w:szCs w:val="24"/>
        </w:rPr>
        <w:t>专利公开号：</w:t>
      </w:r>
      <w:r>
        <w:rPr>
          <w:rFonts w:hint="default" w:ascii="Times New Roman" w:hAnsi="Times New Roman" w:eastAsia="楷体" w:cs="Times New Roman"/>
          <w:sz w:val="24"/>
          <w:szCs w:val="24"/>
        </w:rPr>
        <w:t>CN101863881A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Autospacing="0" w:afterAutospacing="0" w:line="240" w:lineRule="auto"/>
        <w:ind w:left="0" w:leftChars="0" w:right="0" w:rightChars="0" w:firstLine="420" w:firstLineChars="0"/>
        <w:jc w:val="both"/>
        <w:textAlignment w:val="auto"/>
        <w:outlineLvl w:val="9"/>
        <w:rPr>
          <w:rFonts w:hint="default" w:ascii="Times New Roman" w:hAnsi="Times New Roman" w:eastAsia="楷体" w:cs="Times New Roman"/>
          <w:sz w:val="24"/>
          <w:szCs w:val="24"/>
        </w:rPr>
      </w:pPr>
      <w:r>
        <w:rPr>
          <w:rFonts w:hint="default" w:ascii="Times New Roman" w:hAnsi="Times New Roman" w:eastAsia="宋体" w:cs="Times New Roman"/>
          <w:b w:val="0"/>
          <w:i w:val="0"/>
          <w:caps w:val="0"/>
          <w:color w:val="333333"/>
          <w:spacing w:val="15"/>
          <w:kern w:val="0"/>
          <w:sz w:val="24"/>
          <w:szCs w:val="24"/>
          <w:lang w:val="en-US" w:eastAsia="zh-CN" w:bidi="ar"/>
        </w:rPr>
        <w:t>(</w:t>
      </w:r>
      <w:r>
        <w:rPr>
          <w:rFonts w:hint="default" w:ascii="Times New Roman" w:hAnsi="Times New Roman" w:cs="Times New Roman"/>
          <w:b w:val="0"/>
          <w:i w:val="0"/>
          <w:caps w:val="0"/>
          <w:color w:val="333333"/>
          <w:spacing w:val="15"/>
          <w:kern w:val="0"/>
          <w:sz w:val="24"/>
          <w:szCs w:val="24"/>
          <w:lang w:val="en-US" w:eastAsia="zh-CN" w:bidi="ar"/>
        </w:rPr>
        <w:t>9</w:t>
      </w:r>
      <w:r>
        <w:rPr>
          <w:rFonts w:hint="default" w:ascii="Times New Roman" w:hAnsi="Times New Roman" w:eastAsia="宋体" w:cs="Times New Roman"/>
          <w:b w:val="0"/>
          <w:i w:val="0"/>
          <w:caps w:val="0"/>
          <w:color w:val="333333"/>
          <w:spacing w:val="15"/>
          <w:kern w:val="0"/>
          <w:sz w:val="24"/>
          <w:szCs w:val="24"/>
          <w:lang w:val="en-US" w:eastAsia="zh-CN" w:bidi="ar"/>
        </w:rPr>
        <w:t>) </w:t>
      </w:r>
      <w:r>
        <w:rPr>
          <w:rFonts w:hint="default" w:ascii="Times New Roman" w:hAnsi="Times New Roman" w:eastAsia="楷体" w:cs="Times New Roman"/>
          <w:sz w:val="24"/>
          <w:szCs w:val="24"/>
        </w:rPr>
        <w:t>农药吡虫啉中间体甲基吡啶酮的合成方法</w:t>
      </w:r>
      <w:r>
        <w:rPr>
          <w:rFonts w:hint="default" w:ascii="Times New Roman" w:hAnsi="Times New Roman" w:eastAsia="楷体" w:cs="Times New Roman"/>
          <w:sz w:val="24"/>
          <w:szCs w:val="24"/>
        </w:rPr>
        <w:t xml:space="preserve">  </w:t>
      </w:r>
      <w:r>
        <w:rPr>
          <w:rFonts w:hint="default" w:ascii="Times New Roman" w:hAnsi="Times New Roman" w:eastAsia="楷体" w:cs="Times New Roman"/>
          <w:sz w:val="24"/>
          <w:szCs w:val="24"/>
        </w:rPr>
        <w:t>景崤壁；</w:t>
      </w:r>
      <w:r>
        <w:rPr>
          <w:rFonts w:hint="default" w:ascii="Times New Roman" w:hAnsi="Times New Roman" w:eastAsia="楷体" w:cs="Times New Roman"/>
          <w:b/>
          <w:sz w:val="24"/>
          <w:szCs w:val="24"/>
        </w:rPr>
        <w:t>吴林韬</w:t>
      </w:r>
      <w:r>
        <w:rPr>
          <w:rFonts w:hint="default" w:ascii="Times New Roman" w:hAnsi="Times New Roman" w:eastAsia="楷体" w:cs="Times New Roman"/>
          <w:sz w:val="24"/>
          <w:szCs w:val="24"/>
        </w:rPr>
        <w:t>；汪</w:t>
      </w:r>
      <w:r>
        <w:rPr>
          <w:rFonts w:hint="default" w:ascii="Times New Roman" w:hAnsi="Times New Roman" w:eastAsia="楷体" w:cs="Times New Roman"/>
          <w:sz w:val="24"/>
          <w:szCs w:val="24"/>
        </w:rPr>
        <w:t xml:space="preserve"> </w:t>
      </w:r>
      <w:r>
        <w:rPr>
          <w:rFonts w:hint="default" w:ascii="Times New Roman" w:hAnsi="Times New Roman" w:eastAsia="楷体" w:cs="Times New Roman"/>
          <w:sz w:val="24"/>
          <w:szCs w:val="24"/>
        </w:rPr>
        <w:t>清；毕晓昕</w:t>
      </w:r>
      <w:r>
        <w:rPr>
          <w:rFonts w:hint="default" w:ascii="Times New Roman" w:hAnsi="Times New Roman" w:eastAsia="楷体" w:cs="Times New Roman"/>
          <w:sz w:val="24"/>
          <w:szCs w:val="24"/>
        </w:rPr>
        <w:t xml:space="preserve"> </w:t>
      </w:r>
      <w:r>
        <w:rPr>
          <w:rFonts w:hint="default" w:ascii="Times New Roman" w:hAnsi="Times New Roman" w:eastAsia="楷体" w:cs="Times New Roman"/>
          <w:sz w:val="24"/>
          <w:szCs w:val="24"/>
        </w:rPr>
        <w:t>专利公开号</w:t>
      </w:r>
      <w:r>
        <w:rPr>
          <w:rFonts w:hint="default" w:ascii="Times New Roman" w:hAnsi="Times New Roman" w:eastAsia="楷体" w:cs="Times New Roman"/>
          <w:sz w:val="24"/>
          <w:szCs w:val="24"/>
        </w:rPr>
        <w:t xml:space="preserve">:CN101628891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decorative"/>
    <w:pitch w:val="default"/>
    <w:sig w:usb0="E0002EFF" w:usb1="C0007843" w:usb2="00000009" w:usb3="00000000" w:csb0="400001FF" w:csb1="FFFF0000"/>
  </w:font>
  <w:font w:name="楷体_GB2312">
    <w:altName w:val="楷体"/>
    <w:panose1 w:val="02010609030101010101"/>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pPr>
    </w:p>
  </w:footnote>
  <w:footnote w:id="1">
    <w:p>
      <w:pPr>
        <w:pStyle w:val="5"/>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096"/>
    <w:rsid w:val="00005C67"/>
    <w:rsid w:val="000D44A5"/>
    <w:rsid w:val="002D2618"/>
    <w:rsid w:val="00340020"/>
    <w:rsid w:val="003F5015"/>
    <w:rsid w:val="00400D57"/>
    <w:rsid w:val="00464565"/>
    <w:rsid w:val="004C3AFA"/>
    <w:rsid w:val="0060510A"/>
    <w:rsid w:val="006266F2"/>
    <w:rsid w:val="006D555F"/>
    <w:rsid w:val="007E0F01"/>
    <w:rsid w:val="008050C8"/>
    <w:rsid w:val="00843FD2"/>
    <w:rsid w:val="0087376A"/>
    <w:rsid w:val="008A5C7B"/>
    <w:rsid w:val="008E059C"/>
    <w:rsid w:val="009213FE"/>
    <w:rsid w:val="009B7AAE"/>
    <w:rsid w:val="00A62EE3"/>
    <w:rsid w:val="00B81B25"/>
    <w:rsid w:val="00C82B6C"/>
    <w:rsid w:val="00CC7796"/>
    <w:rsid w:val="00CE1752"/>
    <w:rsid w:val="00CE6A9C"/>
    <w:rsid w:val="00D47966"/>
    <w:rsid w:val="00D91096"/>
    <w:rsid w:val="00F34CAE"/>
    <w:rsid w:val="00F50175"/>
    <w:rsid w:val="0ACE53C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nhideWhenUsed="0"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4"/>
    <w:semiHidden/>
    <w:uiPriority w:val="99"/>
    <w:rPr>
      <w:sz w:val="18"/>
      <w:szCs w:val="18"/>
    </w:rPr>
  </w:style>
  <w:style w:type="paragraph" w:styleId="3">
    <w:name w:val="footer"/>
    <w:basedOn w:val="1"/>
    <w:link w:val="13"/>
    <w:semiHidden/>
    <w:uiPriority w:val="99"/>
    <w:pPr>
      <w:tabs>
        <w:tab w:val="center" w:pos="4153"/>
        <w:tab w:val="right" w:pos="8306"/>
      </w:tabs>
      <w:snapToGrid w:val="0"/>
      <w:jc w:val="left"/>
    </w:pPr>
    <w:rPr>
      <w:sz w:val="18"/>
      <w:szCs w:val="18"/>
    </w:rPr>
  </w:style>
  <w:style w:type="paragraph" w:styleId="4">
    <w:name w:val="header"/>
    <w:basedOn w:val="1"/>
    <w:link w:val="12"/>
    <w:semiHidden/>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1"/>
    <w:semiHidden/>
    <w:uiPriority w:val="99"/>
    <w:pPr>
      <w:snapToGrid w:val="0"/>
      <w:jc w:val="left"/>
    </w:pPr>
    <w:rPr>
      <w:rFonts w:ascii="Times New Roman" w:hAnsi="Times New Roman"/>
      <w:sz w:val="18"/>
      <w:szCs w:val="18"/>
    </w:rPr>
  </w:style>
  <w:style w:type="character" w:styleId="7">
    <w:name w:val="footnote reference"/>
    <w:basedOn w:val="6"/>
    <w:semiHidden/>
    <w:uiPriority w:val="99"/>
    <w:rPr>
      <w:rFonts w:cs="Times New Roman"/>
      <w:vertAlign w:val="superscript"/>
    </w:rPr>
  </w:style>
  <w:style w:type="character" w:customStyle="1" w:styleId="9">
    <w:name w:val="label_list1"/>
    <w:basedOn w:val="6"/>
    <w:uiPriority w:val="99"/>
    <w:rPr>
      <w:rFonts w:cs="Times New Roman"/>
    </w:rPr>
  </w:style>
  <w:style w:type="paragraph" w:customStyle="1" w:styleId="10">
    <w:name w:val="List Paragraph"/>
    <w:basedOn w:val="1"/>
    <w:qFormat/>
    <w:uiPriority w:val="99"/>
    <w:pPr>
      <w:ind w:firstLine="420" w:firstLineChars="200"/>
    </w:pPr>
    <w:rPr>
      <w:rFonts w:ascii="Times New Roman" w:hAnsi="Times New Roman"/>
      <w:szCs w:val="24"/>
    </w:rPr>
  </w:style>
  <w:style w:type="character" w:customStyle="1" w:styleId="11">
    <w:name w:val="脚注文本 Char"/>
    <w:basedOn w:val="6"/>
    <w:link w:val="5"/>
    <w:semiHidden/>
    <w:locked/>
    <w:uiPriority w:val="99"/>
    <w:rPr>
      <w:rFonts w:ascii="Times New Roman" w:hAnsi="Times New Roman" w:eastAsia="宋体" w:cs="Times New Roman"/>
      <w:sz w:val="18"/>
      <w:szCs w:val="18"/>
    </w:rPr>
  </w:style>
  <w:style w:type="character" w:customStyle="1" w:styleId="12">
    <w:name w:val="页眉 Char"/>
    <w:basedOn w:val="6"/>
    <w:link w:val="4"/>
    <w:semiHidden/>
    <w:locked/>
    <w:uiPriority w:val="99"/>
    <w:rPr>
      <w:rFonts w:cs="Times New Roman"/>
      <w:sz w:val="18"/>
      <w:szCs w:val="18"/>
    </w:rPr>
  </w:style>
  <w:style w:type="character" w:customStyle="1" w:styleId="13">
    <w:name w:val="页脚 Char"/>
    <w:basedOn w:val="6"/>
    <w:link w:val="3"/>
    <w:semiHidden/>
    <w:locked/>
    <w:uiPriority w:val="99"/>
    <w:rPr>
      <w:rFonts w:cs="Times New Roman"/>
      <w:sz w:val="18"/>
      <w:szCs w:val="18"/>
    </w:rPr>
  </w:style>
  <w:style w:type="character" w:customStyle="1" w:styleId="14">
    <w:name w:val="批注框文本 Char"/>
    <w:basedOn w:val="6"/>
    <w:link w:val="2"/>
    <w:semiHidden/>
    <w:locked/>
    <w:uiPriority w:val="99"/>
    <w:rPr>
      <w:rFonts w:cs="Times New Roman"/>
      <w:sz w:val="18"/>
      <w:szCs w:val="18"/>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otnotes" Target="footnotes.xml"/>
  <Relationship Id="rId4" Type="http://schemas.openxmlformats.org/officeDocument/2006/relationships/theme" Target="theme/theme1.xml"/>
  <Relationship Id="rId5" Type="http://schemas.openxmlformats.org/officeDocument/2006/relationships/image" Target="media/image1.jpeg"/>
  <Relationship Id="rId6" Type="http://schemas.openxmlformats.org/officeDocument/2006/relationships/customXml" Target="../customXml/item1.xml"/>
  <Relationship Id="rId7"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344</Words>
  <Characters>1961</Characters>
  <Lines>16</Lines>
  <Paragraphs>4</Paragraphs>
  <TotalTime>0</TotalTime>
  <ScaleCrop>false</ScaleCrop>
  <LinksUpToDate>false</LinksUpToDate>
  <CharactersWithSpaces>2301</CharactersWithSpaces>
  <Application>WPS Office_10.1.0.6638_F1E327BC-269C-435d-A152-05C5408002CA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2013-11-21T13:04:00Z</dcterms:created>
  <dc:creator>wlt</dc:creator>
  <lastModifiedBy>coldspringfibre</lastModifiedBy>
  <lastPrinted>2013-11-21T13:04:00Z</lastPrinted>
  <dcterms:modified xsi:type="dcterms:W3CDTF">2017-07-12T08:48:04Z</dcterms:modified>
  <revision>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2052-10.1.0.6638</vt:lpwstr>
  </property>
</Properties>
</file>